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3805"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83154C2" w14:textId="1215935C" w:rsidR="008275DA" w:rsidRPr="005D2712" w:rsidRDefault="00DD26F5" w:rsidP="006A2EF0">
      <w:pPr>
        <w:pStyle w:val="documenttype"/>
      </w:pPr>
      <w:r>
        <w:t xml:space="preserve">Advies </w:t>
      </w:r>
      <w:sdt>
        <w:sdtPr>
          <w:alias w:val="nummer_advies"/>
          <w:tag w:val="nummer_advies"/>
          <w:id w:val="-607045063"/>
          <w:lock w:val="sdtLocked"/>
          <w:placeholder>
            <w:docPart w:val="1B14D6E882FB43AC99D67A3788641C77"/>
          </w:placeholder>
          <w:dataBinding w:xpath="/root[1]/nummer[1]" w:storeItemID="{30A4146C-4C3C-44F5-B1D7-35DFCA7B067D}"/>
          <w:text/>
        </w:sdtPr>
        <w:sdtEndPr/>
        <w:sdtContent>
          <w:r w:rsidR="00E66530">
            <w:t>190</w:t>
          </w:r>
          <w:r w:rsidR="00C265D0">
            <w:t>5</w:t>
          </w:r>
        </w:sdtContent>
      </w:sdt>
      <w:sdt>
        <w:sdtPr>
          <w:alias w:val="titel_advies"/>
          <w:tag w:val="titel_advies"/>
          <w:id w:val="282855188"/>
          <w:lock w:val="sdtLocked"/>
          <w:placeholder>
            <w:docPart w:val="7C4E6D1F98BA468FA6D28D181EB2A987"/>
          </w:placeholder>
          <w:dataBinding w:xpath="/root[1]/titel[1]" w:storeItemID="{30A4146C-4C3C-44F5-B1D7-35DFCA7B067D}"/>
          <w:text/>
        </w:sdtPr>
        <w:sdtEndPr/>
        <w:sdtContent>
          <w:r w:rsidR="00581C7F">
            <w:t xml:space="preserve"> Vlaams Jeugd- en Kinderrechtenbeleidsplan (JKP) 2020-2024</w:t>
          </w:r>
        </w:sdtContent>
      </w:sdt>
    </w:p>
    <w:p w14:paraId="578D5D6F" w14:textId="317E45DC" w:rsidR="008275DA" w:rsidRDefault="008275DA" w:rsidP="00D31A5B">
      <w:pPr>
        <w:pStyle w:val="datumadvies"/>
      </w:pPr>
      <w:r w:rsidRPr="0075483C">
        <w:rPr>
          <w:b/>
        </w:rPr>
        <w:t>Datum:</w:t>
      </w:r>
      <w:r w:rsidR="006A2EF0">
        <w:t xml:space="preserve"> </w:t>
      </w:r>
      <w:sdt>
        <w:sdtPr>
          <w:alias w:val="datum_advies"/>
          <w:tag w:val="datum_advies"/>
          <w:id w:val="64313315"/>
          <w:lock w:val="sdtLocked"/>
          <w:placeholder>
            <w:docPart w:val="4E32ACEE0F9747BBB738F82D2AEA163D"/>
          </w:placeholder>
          <w:dataBinding w:xpath="/root[1]/datum[1]" w:storeItemID="{30A4146C-4C3C-44F5-B1D7-35DFCA7B067D}"/>
          <w:date w:fullDate="2019-07-03T00:00:00Z">
            <w:dateFormat w:val="d MMMM yyyy"/>
            <w:lid w:val="nl-BE"/>
            <w:storeMappedDataAs w:val="dateTime"/>
            <w:calendar w:val="gregorian"/>
          </w:date>
        </w:sdtPr>
        <w:sdtEndPr/>
        <w:sdtContent>
          <w:r w:rsidR="00F45856">
            <w:t>3 juli 2019</w:t>
          </w:r>
        </w:sdtContent>
      </w:sdt>
    </w:p>
    <w:p w14:paraId="654645B0" w14:textId="7421C761" w:rsidR="00FD7363" w:rsidRPr="00FD7363" w:rsidRDefault="00FD7363" w:rsidP="00935F07">
      <w:pPr>
        <w:pStyle w:val="datumadvies"/>
        <w:rPr>
          <w:b/>
        </w:rPr>
      </w:pPr>
      <w:r w:rsidRPr="00FD7363">
        <w:rPr>
          <w:b/>
        </w:rPr>
        <w:t xml:space="preserve">Voorzitter: </w:t>
      </w:r>
      <w:sdt>
        <w:sdtPr>
          <w:alias w:val="voorzitter_naam"/>
          <w:tag w:val="voorzitter_naam"/>
          <w:id w:val="-1656596673"/>
          <w:lock w:val="sdtLocked"/>
          <w:placeholder>
            <w:docPart w:val="8452EE39C2B24FC69C09DD99BD1F1ED1"/>
          </w:placeholder>
          <w:dataBinding w:xpath="/root[1]/voorzitter[1]" w:storeItemID="{30A4146C-4C3C-44F5-B1D7-35DFCA7B067D}"/>
          <w:text/>
        </w:sdtPr>
        <w:sdtEndPr/>
        <w:sdtContent>
          <w:r w:rsidR="00E66530">
            <w:t>Alexandra Smarandescu</w:t>
          </w:r>
        </w:sdtContent>
      </w:sdt>
    </w:p>
    <w:p w14:paraId="53EC4D06" w14:textId="383D4D6E" w:rsidR="00FD7363" w:rsidRPr="00FD7363" w:rsidRDefault="00FD7363" w:rsidP="00935F07">
      <w:pPr>
        <w:pStyle w:val="datumadvies"/>
        <w:rPr>
          <w:b/>
        </w:rPr>
      </w:pPr>
      <w:r w:rsidRPr="00FD7363">
        <w:rPr>
          <w:b/>
        </w:rPr>
        <w:t>Aanwezigen:</w:t>
      </w:r>
      <w:r w:rsidR="00935F07">
        <w:rPr>
          <w:b/>
        </w:rPr>
        <w:tab/>
      </w:r>
      <w:sdt>
        <w:sdtPr>
          <w:alias w:val="aanwezigen"/>
          <w:tag w:val="aanwezigen"/>
          <w:id w:val="206152989"/>
          <w:lock w:val="sdtLocked"/>
          <w:placeholder>
            <w:docPart w:val="79A5EFADB7284AF393752B2A77B09BFE"/>
          </w:placeholder>
        </w:sdtPr>
        <w:sdtEndPr/>
        <w:sdtContent>
          <w:r w:rsidR="00A944A7">
            <w:t xml:space="preserve"> </w:t>
          </w:r>
          <w:r w:rsidR="00D57B2C">
            <w:t>Alexandra Smarandescu, Eveline Meylemans</w:t>
          </w:r>
          <w:r w:rsidR="00D57B2C" w:rsidRPr="003E4449">
            <w:rPr>
              <w:b/>
            </w:rPr>
            <w:t>,</w:t>
          </w:r>
          <w:r w:rsidR="00D57B2C">
            <w:rPr>
              <w:b/>
            </w:rPr>
            <w:t xml:space="preserve"> </w:t>
          </w:r>
          <w:r w:rsidR="00D57B2C">
            <w:t xml:space="preserve">Isaak Dieleman, Ivo Shimwa, </w:t>
          </w:r>
          <w:r w:rsidR="00D57B2C" w:rsidRPr="003E4449">
            <w:t>Jan Langeraert,</w:t>
          </w:r>
          <w:r w:rsidR="00D57B2C">
            <w:t xml:space="preserve"> Jo Baetens, Mieke Heymans, Mohamed Missaoui</w:t>
          </w:r>
          <w:r w:rsidR="00D57B2C">
            <w:t xml:space="preserve"> </w:t>
          </w:r>
        </w:sdtContent>
      </w:sdt>
    </w:p>
    <w:p w14:paraId="2B53C216" w14:textId="568E5429" w:rsidR="00935F07" w:rsidRDefault="00F67D33" w:rsidP="00507DA7">
      <w:r>
        <w:t xml:space="preserve">De Vlaamse </w:t>
      </w:r>
      <w:r w:rsidRPr="00507DA7">
        <w:t>Jeugdraad</w:t>
      </w:r>
      <w:r>
        <w:t>, in vergadering op</w:t>
      </w:r>
      <w:r w:rsidR="00D31A5B" w:rsidRPr="00D31A5B">
        <w:t xml:space="preserve"> </w:t>
      </w:r>
      <w:sdt>
        <w:sdtPr>
          <w:alias w:val="datum_advies"/>
          <w:tag w:val="datum_advies"/>
          <w:id w:val="-1280021262"/>
          <w:lock w:val="sdtLocked"/>
          <w:placeholder>
            <w:docPart w:val="BEF3A0CEE6A14CF181745AD40C0B476D"/>
          </w:placeholder>
          <w:dataBinding w:xpath="/root[1]/datum[1]" w:storeItemID="{30A4146C-4C3C-44F5-B1D7-35DFCA7B067D}"/>
          <w:date w:fullDate="2019-07-03T00:00:00Z">
            <w:dateFormat w:val="d MMMM yyyy"/>
            <w:lid w:val="nl-BE"/>
            <w:storeMappedDataAs w:val="dateTime"/>
            <w:calendar w:val="gregorian"/>
          </w:date>
        </w:sdtPr>
        <w:sdtEndPr/>
        <w:sdtContent>
          <w:r w:rsidR="00F45856">
            <w:t>3 juli 2019</w:t>
          </w:r>
        </w:sdtContent>
      </w:sdt>
      <w:r w:rsidR="002A5216">
        <w:t>,</w:t>
      </w:r>
      <w:r>
        <w:t xml:space="preserve"> onder voorzitterschap van</w:t>
      </w:r>
      <w:r w:rsidR="00D31A5B" w:rsidRPr="00D31A5B">
        <w:t xml:space="preserve"> </w:t>
      </w:r>
      <w:sdt>
        <w:sdtPr>
          <w:alias w:val="voorzitter_naam"/>
          <w:tag w:val="voorzitter_naam"/>
          <w:id w:val="-897517164"/>
          <w:lock w:val="sdtLocked"/>
          <w:placeholder>
            <w:docPart w:val="ED50F066F38F45029739767A071E3A47"/>
          </w:placeholder>
          <w:dataBinding w:xpath="/root[1]/voorzitter[1]" w:storeItemID="{30A4146C-4C3C-44F5-B1D7-35DFCA7B067D}"/>
          <w:text/>
        </w:sdtPr>
        <w:sdtEndPr/>
        <w:sdtContent>
          <w:r w:rsidR="00E66530">
            <w:t>Alexandra Smarandescu</w:t>
          </w:r>
        </w:sdtContent>
      </w:sdt>
      <w:r>
        <w:t xml:space="preserve">, en </w:t>
      </w:r>
      <w:r w:rsidR="00935F07">
        <w:t xml:space="preserve">met bovenvermelde aanwezigen, </w:t>
      </w:r>
      <w:r>
        <w:t xml:space="preserve">adviseert </w:t>
      </w:r>
      <w:sdt>
        <w:sdtPr>
          <w:alias w:val="verdeling_van_de_stemmen"/>
          <w:tag w:val="verdeling_van_de_stemmen"/>
          <w:id w:val="1585722835"/>
          <w:lock w:val="sdtLocked"/>
          <w:placeholder>
            <w:docPart w:val="80E37F0CD2424239B7E1929F058756A0"/>
          </w:placeholder>
        </w:sdtPr>
        <w:sdtEndPr/>
        <w:sdtContent>
          <w:r w:rsidR="00042CEF">
            <w:t>voorlopig</w:t>
          </w:r>
        </w:sdtContent>
      </w:sdt>
      <w:r>
        <w:t xml:space="preserve"> het volgende:</w:t>
      </w:r>
    </w:p>
    <w:sdt>
      <w:sdtPr>
        <w:rPr>
          <w:color w:val="auto"/>
          <w:lang w:val="nl-NL"/>
        </w:rPr>
        <w:id w:val="-1544512792"/>
        <w:docPartObj>
          <w:docPartGallery w:val="Table of Contents"/>
          <w:docPartUnique/>
        </w:docPartObj>
      </w:sdtPr>
      <w:sdtEndPr>
        <w:rPr>
          <w:b/>
          <w:bCs/>
        </w:rPr>
      </w:sdtEndPr>
      <w:sdtContent>
        <w:p w14:paraId="474996D7" w14:textId="77777777" w:rsidR="00F55932" w:rsidRDefault="00F55932" w:rsidP="00507DA7">
          <w:pPr>
            <w:pStyle w:val="Kopvaninhoudsopgave"/>
          </w:pPr>
          <w:r>
            <w:rPr>
              <w:lang w:val="nl-NL"/>
            </w:rPr>
            <w:t>Inhoud</w:t>
          </w:r>
        </w:p>
        <w:p w14:paraId="5D9C715B" w14:textId="2D6290CE" w:rsidR="00185E54" w:rsidRDefault="00614737">
          <w:pPr>
            <w:pStyle w:val="Inhopg1"/>
            <w:rPr>
              <w:rFonts w:asciiTheme="minorHAnsi" w:eastAsiaTheme="minorEastAsia" w:hAnsiTheme="minorHAnsi" w:cstheme="minorBidi"/>
              <w:noProof/>
              <w:sz w:val="22"/>
              <w:szCs w:val="22"/>
              <w:lang w:eastAsia="nl-BE"/>
            </w:rPr>
          </w:pPr>
          <w:r>
            <w:fldChar w:fldCharType="begin"/>
          </w:r>
          <w:r>
            <w:instrText xml:space="preserve"> TOC \h \z \u \n 2-</w:instrText>
          </w:r>
          <w:r w:rsidR="00060B11">
            <w:instrText>3</w:instrText>
          </w:r>
          <w:r>
            <w:instrText xml:space="preserve"> \t "__advies_</w:instrText>
          </w:r>
          <w:r w:rsidR="004520BE">
            <w:instrText>eerste</w:instrText>
          </w:r>
          <w:r w:rsidR="00924718">
            <w:instrText xml:space="preserve"> </w:instrText>
          </w:r>
          <w:r w:rsidR="004520BE">
            <w:instrText>alinea</w:instrText>
          </w:r>
          <w:r>
            <w:instrText>;1;</w:instrText>
          </w:r>
          <w:r w:rsidRPr="00614737">
            <w:instrText xml:space="preserve"> __advies</w:instrText>
          </w:r>
          <w:r w:rsidR="004520BE">
            <w:instrText>_volgende</w:instrText>
          </w:r>
          <w:r w:rsidR="00924718">
            <w:instrText xml:space="preserve"> </w:instrText>
          </w:r>
          <w:r w:rsidR="004520BE">
            <w:instrText>alineas</w:instrText>
          </w:r>
          <w:r>
            <w:instrText>;2;__advies_lijst</w:instrText>
          </w:r>
          <w:r w:rsidR="00924718">
            <w:instrText xml:space="preserve"> </w:instrText>
          </w:r>
          <w:r>
            <w:instrText>nummer;</w:instrText>
          </w:r>
          <w:r w:rsidR="00060B11">
            <w:instrText>3</w:instrText>
          </w:r>
          <w:r>
            <w:instrText>;__advies_lijst opsomming;</w:instrText>
          </w:r>
          <w:r w:rsidR="00060B11">
            <w:instrText>3</w:instrText>
          </w:r>
          <w:r>
            <w:instrText>"</w:instrText>
          </w:r>
          <w:r w:rsidR="00E575D9" w:rsidRPr="00E575D9">
            <w:instrText xml:space="preserve"> </w:instrText>
          </w:r>
          <w:r>
            <w:fldChar w:fldCharType="separate"/>
          </w:r>
          <w:hyperlink w:anchor="_Toc13036346" w:history="1">
            <w:r w:rsidR="00185E54" w:rsidRPr="00C040F4">
              <w:rPr>
                <w:rStyle w:val="Hyperlink"/>
                <w:noProof/>
              </w:rPr>
              <w:t>Zorg voor een budget van minimaal 50 miljoen EURO.</w:t>
            </w:r>
            <w:r w:rsidR="00185E54">
              <w:rPr>
                <w:noProof/>
                <w:webHidden/>
              </w:rPr>
              <w:tab/>
            </w:r>
            <w:r w:rsidR="00185E54">
              <w:rPr>
                <w:noProof/>
                <w:webHidden/>
              </w:rPr>
              <w:fldChar w:fldCharType="begin"/>
            </w:r>
            <w:r w:rsidR="00185E54">
              <w:rPr>
                <w:noProof/>
                <w:webHidden/>
              </w:rPr>
              <w:instrText xml:space="preserve"> PAGEREF _Toc13036346 \h </w:instrText>
            </w:r>
            <w:r w:rsidR="00185E54">
              <w:rPr>
                <w:noProof/>
                <w:webHidden/>
              </w:rPr>
            </w:r>
            <w:r w:rsidR="00185E54">
              <w:rPr>
                <w:noProof/>
                <w:webHidden/>
              </w:rPr>
              <w:fldChar w:fldCharType="separate"/>
            </w:r>
            <w:r w:rsidR="006A5A5B">
              <w:rPr>
                <w:noProof/>
                <w:webHidden/>
              </w:rPr>
              <w:t>3</w:t>
            </w:r>
            <w:r w:rsidR="00185E54">
              <w:rPr>
                <w:noProof/>
                <w:webHidden/>
              </w:rPr>
              <w:fldChar w:fldCharType="end"/>
            </w:r>
          </w:hyperlink>
        </w:p>
        <w:p w14:paraId="55B592BD" w14:textId="758BA98A" w:rsidR="00185E54" w:rsidRDefault="00C265D0">
          <w:pPr>
            <w:pStyle w:val="Inhopg1"/>
            <w:rPr>
              <w:rFonts w:asciiTheme="minorHAnsi" w:eastAsiaTheme="minorEastAsia" w:hAnsiTheme="minorHAnsi" w:cstheme="minorBidi"/>
              <w:noProof/>
              <w:sz w:val="22"/>
              <w:szCs w:val="22"/>
              <w:lang w:eastAsia="nl-BE"/>
            </w:rPr>
          </w:pPr>
          <w:hyperlink w:anchor="_Toc13036347" w:history="1">
            <w:r w:rsidR="00185E54" w:rsidRPr="00C040F4">
              <w:rPr>
                <w:rStyle w:val="Hyperlink"/>
                <w:noProof/>
              </w:rPr>
              <w:t>Leg dit budget vast bij de start van de legislatuur. Neem het JKP op in de meerjarenbegroting van de nieuwe Vlaamse Regering.</w:t>
            </w:r>
            <w:r w:rsidR="00185E54">
              <w:rPr>
                <w:noProof/>
                <w:webHidden/>
              </w:rPr>
              <w:tab/>
            </w:r>
            <w:r w:rsidR="00185E54">
              <w:rPr>
                <w:noProof/>
                <w:webHidden/>
              </w:rPr>
              <w:fldChar w:fldCharType="begin"/>
            </w:r>
            <w:r w:rsidR="00185E54">
              <w:rPr>
                <w:noProof/>
                <w:webHidden/>
              </w:rPr>
              <w:instrText xml:space="preserve"> PAGEREF _Toc13036347 \h </w:instrText>
            </w:r>
            <w:r w:rsidR="00185E54">
              <w:rPr>
                <w:noProof/>
                <w:webHidden/>
              </w:rPr>
            </w:r>
            <w:r w:rsidR="00185E54">
              <w:rPr>
                <w:noProof/>
                <w:webHidden/>
              </w:rPr>
              <w:fldChar w:fldCharType="separate"/>
            </w:r>
            <w:r w:rsidR="006A5A5B">
              <w:rPr>
                <w:noProof/>
                <w:webHidden/>
              </w:rPr>
              <w:t>3</w:t>
            </w:r>
            <w:r w:rsidR="00185E54">
              <w:rPr>
                <w:noProof/>
                <w:webHidden/>
              </w:rPr>
              <w:fldChar w:fldCharType="end"/>
            </w:r>
          </w:hyperlink>
        </w:p>
        <w:p w14:paraId="31CB3EF8" w14:textId="74BEAEBE" w:rsidR="00185E54" w:rsidRDefault="00C265D0">
          <w:pPr>
            <w:pStyle w:val="Inhopg1"/>
            <w:rPr>
              <w:rFonts w:asciiTheme="minorHAnsi" w:eastAsiaTheme="minorEastAsia" w:hAnsiTheme="minorHAnsi" w:cstheme="minorBidi"/>
              <w:noProof/>
              <w:sz w:val="22"/>
              <w:szCs w:val="22"/>
              <w:lang w:eastAsia="nl-BE"/>
            </w:rPr>
          </w:pPr>
          <w:hyperlink w:anchor="_Toc13036348" w:history="1">
            <w:r w:rsidR="00185E54" w:rsidRPr="00C040F4">
              <w:rPr>
                <w:rStyle w:val="Hyperlink"/>
                <w:noProof/>
              </w:rPr>
              <w:t>Ga op zoek naar alternatieve financieringsmiddelen.</w:t>
            </w:r>
            <w:r w:rsidR="00185E54">
              <w:rPr>
                <w:noProof/>
                <w:webHidden/>
              </w:rPr>
              <w:tab/>
            </w:r>
            <w:r w:rsidR="00185E54">
              <w:rPr>
                <w:noProof/>
                <w:webHidden/>
              </w:rPr>
              <w:fldChar w:fldCharType="begin"/>
            </w:r>
            <w:r w:rsidR="00185E54">
              <w:rPr>
                <w:noProof/>
                <w:webHidden/>
              </w:rPr>
              <w:instrText xml:space="preserve"> PAGEREF _Toc13036348 \h </w:instrText>
            </w:r>
            <w:r w:rsidR="00185E54">
              <w:rPr>
                <w:noProof/>
                <w:webHidden/>
              </w:rPr>
            </w:r>
            <w:r w:rsidR="00185E54">
              <w:rPr>
                <w:noProof/>
                <w:webHidden/>
              </w:rPr>
              <w:fldChar w:fldCharType="separate"/>
            </w:r>
            <w:r w:rsidR="006A5A5B">
              <w:rPr>
                <w:noProof/>
                <w:webHidden/>
              </w:rPr>
              <w:t>4</w:t>
            </w:r>
            <w:r w:rsidR="00185E54">
              <w:rPr>
                <w:noProof/>
                <w:webHidden/>
              </w:rPr>
              <w:fldChar w:fldCharType="end"/>
            </w:r>
          </w:hyperlink>
        </w:p>
        <w:p w14:paraId="5D3B6F8E" w14:textId="5F2FE518" w:rsidR="00185E54" w:rsidRDefault="00C265D0">
          <w:pPr>
            <w:pStyle w:val="Inhopg1"/>
            <w:rPr>
              <w:rFonts w:asciiTheme="minorHAnsi" w:eastAsiaTheme="minorEastAsia" w:hAnsiTheme="minorHAnsi" w:cstheme="minorBidi"/>
              <w:noProof/>
              <w:sz w:val="22"/>
              <w:szCs w:val="22"/>
              <w:lang w:eastAsia="nl-BE"/>
            </w:rPr>
          </w:pPr>
          <w:hyperlink w:anchor="_Toc13036349" w:history="1">
            <w:r w:rsidR="00185E54" w:rsidRPr="00C040F4">
              <w:rPr>
                <w:rStyle w:val="Hyperlink"/>
                <w:noProof/>
              </w:rPr>
              <w:t>Maak ambitieuze masterplannen met vier pijlers: Transversaal Beleid, Vlaamse en (boven)lokale projecten, Onderzoek &amp; Monitoring, Netwerken &amp; Internationaal.</w:t>
            </w:r>
            <w:r w:rsidR="00185E54">
              <w:rPr>
                <w:noProof/>
                <w:webHidden/>
              </w:rPr>
              <w:tab/>
            </w:r>
            <w:r w:rsidR="00185E54">
              <w:rPr>
                <w:noProof/>
                <w:webHidden/>
              </w:rPr>
              <w:fldChar w:fldCharType="begin"/>
            </w:r>
            <w:r w:rsidR="00185E54">
              <w:rPr>
                <w:noProof/>
                <w:webHidden/>
              </w:rPr>
              <w:instrText xml:space="preserve"> PAGEREF _Toc13036349 \h </w:instrText>
            </w:r>
            <w:r w:rsidR="00185E54">
              <w:rPr>
                <w:noProof/>
                <w:webHidden/>
              </w:rPr>
            </w:r>
            <w:r w:rsidR="00185E54">
              <w:rPr>
                <w:noProof/>
                <w:webHidden/>
              </w:rPr>
              <w:fldChar w:fldCharType="separate"/>
            </w:r>
            <w:r w:rsidR="006A5A5B">
              <w:rPr>
                <w:noProof/>
                <w:webHidden/>
              </w:rPr>
              <w:t>4</w:t>
            </w:r>
            <w:r w:rsidR="00185E54">
              <w:rPr>
                <w:noProof/>
                <w:webHidden/>
              </w:rPr>
              <w:fldChar w:fldCharType="end"/>
            </w:r>
          </w:hyperlink>
        </w:p>
        <w:p w14:paraId="4C339505" w14:textId="57EC7181" w:rsidR="00185E54" w:rsidRDefault="00C265D0">
          <w:pPr>
            <w:pStyle w:val="Inhopg1"/>
            <w:rPr>
              <w:rFonts w:asciiTheme="minorHAnsi" w:eastAsiaTheme="minorEastAsia" w:hAnsiTheme="minorHAnsi" w:cstheme="minorBidi"/>
              <w:noProof/>
              <w:sz w:val="22"/>
              <w:szCs w:val="22"/>
              <w:lang w:eastAsia="nl-BE"/>
            </w:rPr>
          </w:pPr>
          <w:hyperlink w:anchor="_Toc13036350" w:history="1">
            <w:r w:rsidR="00185E54" w:rsidRPr="00C040F4">
              <w:rPr>
                <w:rStyle w:val="Hyperlink"/>
                <w:noProof/>
              </w:rPr>
              <w:t>Betrek het (boven)lokaal niveau bij de opmaak en uitvoering.</w:t>
            </w:r>
            <w:r w:rsidR="00185E54">
              <w:rPr>
                <w:noProof/>
                <w:webHidden/>
              </w:rPr>
              <w:tab/>
            </w:r>
            <w:r w:rsidR="00185E54">
              <w:rPr>
                <w:noProof/>
                <w:webHidden/>
              </w:rPr>
              <w:fldChar w:fldCharType="begin"/>
            </w:r>
            <w:r w:rsidR="00185E54">
              <w:rPr>
                <w:noProof/>
                <w:webHidden/>
              </w:rPr>
              <w:instrText xml:space="preserve"> PAGEREF _Toc13036350 \h </w:instrText>
            </w:r>
            <w:r w:rsidR="00185E54">
              <w:rPr>
                <w:noProof/>
                <w:webHidden/>
              </w:rPr>
            </w:r>
            <w:r w:rsidR="00185E54">
              <w:rPr>
                <w:noProof/>
                <w:webHidden/>
              </w:rPr>
              <w:fldChar w:fldCharType="separate"/>
            </w:r>
            <w:r w:rsidR="006A5A5B">
              <w:rPr>
                <w:noProof/>
                <w:webHidden/>
              </w:rPr>
              <w:t>5</w:t>
            </w:r>
            <w:r w:rsidR="00185E54">
              <w:rPr>
                <w:noProof/>
                <w:webHidden/>
              </w:rPr>
              <w:fldChar w:fldCharType="end"/>
            </w:r>
          </w:hyperlink>
        </w:p>
        <w:p w14:paraId="71E8B303" w14:textId="24A70F97" w:rsidR="00185E54" w:rsidRDefault="00C265D0">
          <w:pPr>
            <w:pStyle w:val="Inhopg1"/>
            <w:rPr>
              <w:rFonts w:asciiTheme="minorHAnsi" w:eastAsiaTheme="minorEastAsia" w:hAnsiTheme="minorHAnsi" w:cstheme="minorBidi"/>
              <w:noProof/>
              <w:sz w:val="22"/>
              <w:szCs w:val="22"/>
              <w:lang w:eastAsia="nl-BE"/>
            </w:rPr>
          </w:pPr>
          <w:hyperlink w:anchor="_Toc13036351" w:history="1">
            <w:r w:rsidR="00185E54" w:rsidRPr="00C040F4">
              <w:rPr>
                <w:rStyle w:val="Hyperlink"/>
                <w:noProof/>
              </w:rPr>
              <w:t>Organiseer het structureel verticaal overleg met iedere minister effectief vanaf de start van de legislatuur.</w:t>
            </w:r>
            <w:r w:rsidR="00185E54">
              <w:rPr>
                <w:noProof/>
                <w:webHidden/>
              </w:rPr>
              <w:tab/>
            </w:r>
            <w:r w:rsidR="00185E54">
              <w:rPr>
                <w:noProof/>
                <w:webHidden/>
              </w:rPr>
              <w:fldChar w:fldCharType="begin"/>
            </w:r>
            <w:r w:rsidR="00185E54">
              <w:rPr>
                <w:noProof/>
                <w:webHidden/>
              </w:rPr>
              <w:instrText xml:space="preserve"> PAGEREF _Toc13036351 \h </w:instrText>
            </w:r>
            <w:r w:rsidR="00185E54">
              <w:rPr>
                <w:noProof/>
                <w:webHidden/>
              </w:rPr>
            </w:r>
            <w:r w:rsidR="00185E54">
              <w:rPr>
                <w:noProof/>
                <w:webHidden/>
              </w:rPr>
              <w:fldChar w:fldCharType="separate"/>
            </w:r>
            <w:r w:rsidR="006A5A5B">
              <w:rPr>
                <w:noProof/>
                <w:webHidden/>
              </w:rPr>
              <w:t>5</w:t>
            </w:r>
            <w:r w:rsidR="00185E54">
              <w:rPr>
                <w:noProof/>
                <w:webHidden/>
              </w:rPr>
              <w:fldChar w:fldCharType="end"/>
            </w:r>
          </w:hyperlink>
        </w:p>
        <w:p w14:paraId="07285DE6" w14:textId="054B668B" w:rsidR="00185E54" w:rsidRDefault="00C265D0">
          <w:pPr>
            <w:pStyle w:val="Inhopg1"/>
            <w:rPr>
              <w:rFonts w:asciiTheme="minorHAnsi" w:eastAsiaTheme="minorEastAsia" w:hAnsiTheme="minorHAnsi" w:cstheme="minorBidi"/>
              <w:noProof/>
              <w:sz w:val="22"/>
              <w:szCs w:val="22"/>
              <w:lang w:eastAsia="nl-BE"/>
            </w:rPr>
          </w:pPr>
          <w:hyperlink w:anchor="_Toc13036352" w:history="1">
            <w:r w:rsidR="00185E54" w:rsidRPr="00C040F4">
              <w:rPr>
                <w:rStyle w:val="Hyperlink"/>
                <w:noProof/>
              </w:rPr>
              <w:t>Werk met de volledige doelstellingen zoals ze voorlagen op het prioriteitendebat. Werk deze verder uit en zorg hierbij voor de nodige betrokkenheid van de verschillende beleidsdomeinen.</w:t>
            </w:r>
            <w:r w:rsidR="00185E54">
              <w:rPr>
                <w:noProof/>
                <w:webHidden/>
              </w:rPr>
              <w:tab/>
            </w:r>
            <w:r w:rsidR="00185E54">
              <w:rPr>
                <w:noProof/>
                <w:webHidden/>
              </w:rPr>
              <w:fldChar w:fldCharType="begin"/>
            </w:r>
            <w:r w:rsidR="00185E54">
              <w:rPr>
                <w:noProof/>
                <w:webHidden/>
              </w:rPr>
              <w:instrText xml:space="preserve"> PAGEREF _Toc13036352 \h </w:instrText>
            </w:r>
            <w:r w:rsidR="00185E54">
              <w:rPr>
                <w:noProof/>
                <w:webHidden/>
              </w:rPr>
            </w:r>
            <w:r w:rsidR="00185E54">
              <w:rPr>
                <w:noProof/>
                <w:webHidden/>
              </w:rPr>
              <w:fldChar w:fldCharType="separate"/>
            </w:r>
            <w:r w:rsidR="006A5A5B">
              <w:rPr>
                <w:noProof/>
                <w:webHidden/>
              </w:rPr>
              <w:t>6</w:t>
            </w:r>
            <w:r w:rsidR="00185E54">
              <w:rPr>
                <w:noProof/>
                <w:webHidden/>
              </w:rPr>
              <w:fldChar w:fldCharType="end"/>
            </w:r>
          </w:hyperlink>
        </w:p>
        <w:p w14:paraId="32A6F1EF" w14:textId="5E0D9611" w:rsidR="00185E54" w:rsidRDefault="00C265D0">
          <w:pPr>
            <w:pStyle w:val="Inhopg1"/>
            <w:rPr>
              <w:rFonts w:asciiTheme="minorHAnsi" w:eastAsiaTheme="minorEastAsia" w:hAnsiTheme="minorHAnsi" w:cstheme="minorBidi"/>
              <w:noProof/>
              <w:sz w:val="22"/>
              <w:szCs w:val="22"/>
              <w:lang w:eastAsia="nl-BE"/>
            </w:rPr>
          </w:pPr>
          <w:hyperlink w:anchor="_Toc13036353" w:history="1">
            <w:r w:rsidR="00185E54" w:rsidRPr="00C040F4">
              <w:rPr>
                <w:rStyle w:val="Hyperlink"/>
                <w:noProof/>
              </w:rPr>
              <w:t>Breidt de doelstelling over actief burgerschap uit met een specifieke aandacht voor een inclusieve vrije tijd.</w:t>
            </w:r>
            <w:r w:rsidR="00185E54">
              <w:rPr>
                <w:noProof/>
                <w:webHidden/>
              </w:rPr>
              <w:tab/>
            </w:r>
            <w:r w:rsidR="00185E54">
              <w:rPr>
                <w:noProof/>
                <w:webHidden/>
              </w:rPr>
              <w:fldChar w:fldCharType="begin"/>
            </w:r>
            <w:r w:rsidR="00185E54">
              <w:rPr>
                <w:noProof/>
                <w:webHidden/>
              </w:rPr>
              <w:instrText xml:space="preserve"> PAGEREF _Toc13036353 \h </w:instrText>
            </w:r>
            <w:r w:rsidR="00185E54">
              <w:rPr>
                <w:noProof/>
                <w:webHidden/>
              </w:rPr>
            </w:r>
            <w:r w:rsidR="00185E54">
              <w:rPr>
                <w:noProof/>
                <w:webHidden/>
              </w:rPr>
              <w:fldChar w:fldCharType="separate"/>
            </w:r>
            <w:r w:rsidR="006A5A5B">
              <w:rPr>
                <w:noProof/>
                <w:webHidden/>
              </w:rPr>
              <w:t>6</w:t>
            </w:r>
            <w:r w:rsidR="00185E54">
              <w:rPr>
                <w:noProof/>
                <w:webHidden/>
              </w:rPr>
              <w:fldChar w:fldCharType="end"/>
            </w:r>
          </w:hyperlink>
        </w:p>
        <w:p w14:paraId="499C2C33" w14:textId="03FE55F2" w:rsidR="00185E54" w:rsidRDefault="00C265D0">
          <w:pPr>
            <w:pStyle w:val="Inhopg1"/>
            <w:rPr>
              <w:rFonts w:asciiTheme="minorHAnsi" w:eastAsiaTheme="minorEastAsia" w:hAnsiTheme="minorHAnsi" w:cstheme="minorBidi"/>
              <w:noProof/>
              <w:sz w:val="22"/>
              <w:szCs w:val="22"/>
              <w:lang w:eastAsia="nl-BE"/>
            </w:rPr>
          </w:pPr>
          <w:hyperlink w:anchor="_Toc13036354" w:history="1">
            <w:r w:rsidR="00185E54" w:rsidRPr="00C040F4">
              <w:rPr>
                <w:rStyle w:val="Hyperlink"/>
                <w:noProof/>
              </w:rPr>
              <w:t>Creëer een sterke link met het jeugdwerk.</w:t>
            </w:r>
            <w:r w:rsidR="00185E54">
              <w:rPr>
                <w:noProof/>
                <w:webHidden/>
              </w:rPr>
              <w:tab/>
            </w:r>
            <w:r w:rsidR="00185E54">
              <w:rPr>
                <w:noProof/>
                <w:webHidden/>
              </w:rPr>
              <w:fldChar w:fldCharType="begin"/>
            </w:r>
            <w:r w:rsidR="00185E54">
              <w:rPr>
                <w:noProof/>
                <w:webHidden/>
              </w:rPr>
              <w:instrText xml:space="preserve"> PAGEREF _Toc13036354 \h </w:instrText>
            </w:r>
            <w:r w:rsidR="00185E54">
              <w:rPr>
                <w:noProof/>
                <w:webHidden/>
              </w:rPr>
            </w:r>
            <w:r w:rsidR="00185E54">
              <w:rPr>
                <w:noProof/>
                <w:webHidden/>
              </w:rPr>
              <w:fldChar w:fldCharType="separate"/>
            </w:r>
            <w:r w:rsidR="006A5A5B">
              <w:rPr>
                <w:noProof/>
                <w:webHidden/>
              </w:rPr>
              <w:t>7</w:t>
            </w:r>
            <w:r w:rsidR="00185E54">
              <w:rPr>
                <w:noProof/>
                <w:webHidden/>
              </w:rPr>
              <w:fldChar w:fldCharType="end"/>
            </w:r>
          </w:hyperlink>
        </w:p>
        <w:p w14:paraId="07587A38" w14:textId="15150E14" w:rsidR="00185E54" w:rsidRDefault="00C265D0">
          <w:pPr>
            <w:pStyle w:val="Inhopg1"/>
            <w:rPr>
              <w:rFonts w:asciiTheme="minorHAnsi" w:eastAsiaTheme="minorEastAsia" w:hAnsiTheme="minorHAnsi" w:cstheme="minorBidi"/>
              <w:noProof/>
              <w:sz w:val="22"/>
              <w:szCs w:val="22"/>
              <w:lang w:eastAsia="nl-BE"/>
            </w:rPr>
          </w:pPr>
          <w:hyperlink w:anchor="_Toc13036355" w:history="1">
            <w:r w:rsidR="00185E54" w:rsidRPr="00C040F4">
              <w:rPr>
                <w:rStyle w:val="Hyperlink"/>
                <w:noProof/>
              </w:rPr>
              <w:t>Maak van diversiteit een rode draad.</w:t>
            </w:r>
            <w:r w:rsidR="00185E54">
              <w:rPr>
                <w:noProof/>
                <w:webHidden/>
              </w:rPr>
              <w:tab/>
            </w:r>
            <w:r w:rsidR="00185E54">
              <w:rPr>
                <w:noProof/>
                <w:webHidden/>
              </w:rPr>
              <w:fldChar w:fldCharType="begin"/>
            </w:r>
            <w:r w:rsidR="00185E54">
              <w:rPr>
                <w:noProof/>
                <w:webHidden/>
              </w:rPr>
              <w:instrText xml:space="preserve"> PAGEREF _Toc13036355 \h </w:instrText>
            </w:r>
            <w:r w:rsidR="00185E54">
              <w:rPr>
                <w:noProof/>
                <w:webHidden/>
              </w:rPr>
            </w:r>
            <w:r w:rsidR="00185E54">
              <w:rPr>
                <w:noProof/>
                <w:webHidden/>
              </w:rPr>
              <w:fldChar w:fldCharType="separate"/>
            </w:r>
            <w:r w:rsidR="006A5A5B">
              <w:rPr>
                <w:noProof/>
                <w:webHidden/>
              </w:rPr>
              <w:t>8</w:t>
            </w:r>
            <w:r w:rsidR="00185E54">
              <w:rPr>
                <w:noProof/>
                <w:webHidden/>
              </w:rPr>
              <w:fldChar w:fldCharType="end"/>
            </w:r>
          </w:hyperlink>
        </w:p>
        <w:p w14:paraId="3A9933DD" w14:textId="4E6D993C" w:rsidR="00F55932" w:rsidRPr="005D0245" w:rsidRDefault="00614737" w:rsidP="005D0245">
          <w:r>
            <w:fldChar w:fldCharType="end"/>
          </w:r>
        </w:p>
      </w:sdtContent>
    </w:sdt>
    <w:p w14:paraId="0DA57832" w14:textId="5345E447" w:rsidR="00E9537A" w:rsidRDefault="00E9537A" w:rsidP="009679F1"/>
    <w:p w14:paraId="3B535AD9" w14:textId="61144A3F" w:rsidR="005F0E33" w:rsidRDefault="005F0E33" w:rsidP="009679F1"/>
    <w:p w14:paraId="62714440" w14:textId="2C2A709A" w:rsidR="005F0E33" w:rsidRDefault="005F0E33" w:rsidP="009679F1"/>
    <w:p w14:paraId="732E7C83" w14:textId="13691880" w:rsidR="005F0E33" w:rsidRDefault="005F0E33" w:rsidP="009679F1"/>
    <w:p w14:paraId="41DDA417" w14:textId="5C2E045C" w:rsidR="005F0E33" w:rsidRDefault="005F0E33" w:rsidP="009679F1"/>
    <w:p w14:paraId="6C6A1C0E" w14:textId="021ED183" w:rsidR="005F0E33" w:rsidRDefault="005F0E33" w:rsidP="009679F1"/>
    <w:p w14:paraId="68F37E15" w14:textId="43688F5C" w:rsidR="00F45856" w:rsidRDefault="00F45856" w:rsidP="00F45856">
      <w:pPr>
        <w:pStyle w:val="documenttype"/>
        <w:sectPr w:rsidR="00F45856" w:rsidSect="0054649E">
          <w:headerReference w:type="default" r:id="rId14"/>
          <w:footerReference w:type="default" r:id="rId15"/>
          <w:type w:val="continuous"/>
          <w:pgSz w:w="11906" w:h="16838" w:code="9"/>
          <w:pgMar w:top="2483" w:right="1247" w:bottom="1191" w:left="1247" w:header="323" w:footer="471" w:gutter="0"/>
          <w:cols w:space="708"/>
          <w:docGrid w:linePitch="360"/>
        </w:sectPr>
      </w:pPr>
    </w:p>
    <w:p w14:paraId="60064194" w14:textId="77777777" w:rsidR="00F45856" w:rsidRDefault="00F45856" w:rsidP="00F45856">
      <w:pPr>
        <w:pStyle w:val="Kop1"/>
        <w:jc w:val="both"/>
      </w:pPr>
      <w:r>
        <w:t>Situering</w:t>
      </w:r>
    </w:p>
    <w:p w14:paraId="6B0EA307" w14:textId="673A9406" w:rsidR="00F45856" w:rsidRDefault="00F45856" w:rsidP="00F45856">
      <w:pPr>
        <w:jc w:val="both"/>
      </w:pPr>
      <w:r>
        <w:t>In 2020 start er een nieuw Jeugd-</w:t>
      </w:r>
      <w:r w:rsidR="00512F79">
        <w:t xml:space="preserve"> </w:t>
      </w:r>
      <w:r>
        <w:t>en kinderrechtenbeleidsplan</w:t>
      </w:r>
      <w:r w:rsidR="00512F79">
        <w:t xml:space="preserve"> (kortweg JKP)</w:t>
      </w:r>
      <w:r>
        <w:t>. (</w:t>
      </w:r>
      <w:r w:rsidR="00D57B2C">
        <w:t>Artikel 3</w:t>
      </w:r>
      <w:r>
        <w:t xml:space="preserve"> Decreet vernieuwd Vla</w:t>
      </w:r>
      <w:r w:rsidR="00D57B2C">
        <w:t>ams Jeugd-en Kinderrechtenbeleid van 20 januari 2012</w:t>
      </w:r>
      <w:r w:rsidR="00512F79">
        <w:t>)</w:t>
      </w:r>
      <w:r>
        <w:t xml:space="preserve">. Volgens het besluit van de Vlaamse Regering </w:t>
      </w:r>
      <w:r w:rsidR="00D57B2C">
        <w:t xml:space="preserve">van 7 september 2018 betreffende het jeugd-en kinderrechtenbeleid </w:t>
      </w:r>
      <w:bookmarkStart w:id="0" w:name="_GoBack"/>
      <w:bookmarkEnd w:id="0"/>
      <w:r>
        <w:t>kiest de regering een half jaar na aantreden maximaal vijf prioritaire transversale doelstellingen. Elk van deze doelstellingen zal vertaald worden in een projectplan dat moet voldoen aan de beschrijving in het besluit (Artikel 3). Eén van de grootste vernieuwingen hiervan is de verplichting om aan te geven hoeveel budgetten er worden vrijgemaakt voor deze projectplannen.</w:t>
      </w:r>
    </w:p>
    <w:p w14:paraId="2B9142B3" w14:textId="4580C4BA" w:rsidR="00F45856" w:rsidRDefault="00F45856" w:rsidP="00F45856">
      <w:pPr>
        <w:jc w:val="both"/>
      </w:pPr>
      <w:r>
        <w:t xml:space="preserve">Het </w:t>
      </w:r>
      <w:r w:rsidR="00512F79">
        <w:t>J</w:t>
      </w:r>
      <w:r>
        <w:t>eugd-</w:t>
      </w:r>
      <w:r w:rsidR="00512F79">
        <w:t xml:space="preserve"> </w:t>
      </w:r>
      <w:r>
        <w:t xml:space="preserve">en kinderrechtenbeleidsplan is het belangrijkste instrument dat de Vlaamse Regering in handen heeft om geïntegreerd </w:t>
      </w:r>
      <w:r w:rsidR="00512F79">
        <w:t>j</w:t>
      </w:r>
      <w:r>
        <w:t>eugd</w:t>
      </w:r>
      <w:r w:rsidR="00512F79">
        <w:t xml:space="preserve"> </w:t>
      </w:r>
      <w:r>
        <w:t xml:space="preserve">-en kinderrechtenbeleid waar te maken. De Vlaamse Jeugdraad hecht hier dan ook zeer veel belang aan en engageert zich om </w:t>
      </w:r>
      <w:r w:rsidR="00512F79">
        <w:t xml:space="preserve">de komende jaren </w:t>
      </w:r>
      <w:r>
        <w:t xml:space="preserve">er mee over te waken dat dit ook effectief een krachtig instrument is. </w:t>
      </w:r>
    </w:p>
    <w:p w14:paraId="7EB889F1" w14:textId="23CCE95D" w:rsidR="00F45856" w:rsidRDefault="00F45856" w:rsidP="00F45856">
      <w:pPr>
        <w:jc w:val="both"/>
      </w:pPr>
      <w:r>
        <w:t xml:space="preserve">We geloven in de idee achter de nieuwe vorm van het JKP met enerzijds een </w:t>
      </w:r>
      <w:r w:rsidR="00511B78">
        <w:t xml:space="preserve">focus in </w:t>
      </w:r>
      <w:r>
        <w:t xml:space="preserve">het aantal </w:t>
      </w:r>
      <w:r w:rsidR="00511B78">
        <w:t>prioriteiten</w:t>
      </w:r>
      <w:r>
        <w:t xml:space="preserve"> en anderzijds </w:t>
      </w:r>
      <w:r w:rsidR="00511B78">
        <w:t xml:space="preserve">het voorzien van middelen om concrete resultaten te boeken in </w:t>
      </w:r>
      <w:r>
        <w:t>jeugd</w:t>
      </w:r>
      <w:r w:rsidR="00512F79">
        <w:t xml:space="preserve"> </w:t>
      </w:r>
      <w:r>
        <w:t xml:space="preserve">-en kinderrechtenbeleid. Maar het mag niet enkel bij deze goede ideeën blijven. Daarom valt dit advies uiteen in twee </w:t>
      </w:r>
      <w:r>
        <w:lastRenderedPageBreak/>
        <w:t xml:space="preserve">delen. In het eerste deel beschrijven we de voorwaarden die voor ons noodzakelijk </w:t>
      </w:r>
      <w:r w:rsidR="00511B78">
        <w:t xml:space="preserve">zijn </w:t>
      </w:r>
      <w:r>
        <w:t>om van het JKP een sterk plan te maken. In het tweede deel geven we onze inhoudelijke aandachtspunten mee voor het nieuwe JKP.</w:t>
      </w:r>
    </w:p>
    <w:p w14:paraId="0890D63E" w14:textId="56036FC3" w:rsidR="00F45856" w:rsidRDefault="004827E3" w:rsidP="00F45856">
      <w:pPr>
        <w:tabs>
          <w:tab w:val="left" w:pos="5103"/>
        </w:tabs>
        <w:jc w:val="both"/>
      </w:pPr>
      <w:r>
        <w:t>W</w:t>
      </w:r>
      <w:r w:rsidR="00F45856">
        <w:t xml:space="preserve">e </w:t>
      </w:r>
      <w:r>
        <w:t xml:space="preserve">pleiten </w:t>
      </w:r>
      <w:r w:rsidR="00F45856">
        <w:t>er voor om de beslissing over budgetten al meteen bij de besprekingen van het regeerakkoord en de meerjarenbegroting op de agenda te plaatsen.</w:t>
      </w:r>
    </w:p>
    <w:p w14:paraId="3777CD62" w14:textId="74FE9A08" w:rsidR="00F45856" w:rsidRDefault="00F45856" w:rsidP="00F45856">
      <w:pPr>
        <w:tabs>
          <w:tab w:val="left" w:pos="5103"/>
        </w:tabs>
        <w:jc w:val="both"/>
      </w:pPr>
      <w:r>
        <w:t xml:space="preserve">In dit advies spreken we bewust over </w:t>
      </w:r>
      <w:r w:rsidRPr="00E21337">
        <w:rPr>
          <w:b/>
        </w:rPr>
        <w:t>masterplannen</w:t>
      </w:r>
      <w:r>
        <w:t xml:space="preserve"> in plaats van projectplannen. Hiermee willen we duidelijk maken dat er nood is aan ambitieuze plannen met strategische doelstellingen. In deze nota geven we dit aan door consequent over </w:t>
      </w:r>
      <w:r w:rsidR="00E21337">
        <w:t>masterplannen</w:t>
      </w:r>
      <w:r w:rsidR="00511B78">
        <w:t xml:space="preserve"> </w:t>
      </w:r>
      <w:r>
        <w:t>te spreken. Hiermee maken we een duidelijk onderscheid met de concrete projecten die we verderop voorstellen.</w:t>
      </w:r>
    </w:p>
    <w:p w14:paraId="4F4ED8AF" w14:textId="651DE70E" w:rsidR="00F45856" w:rsidRDefault="00F45856" w:rsidP="00F45856">
      <w:pPr>
        <w:tabs>
          <w:tab w:val="left" w:pos="5103"/>
        </w:tabs>
        <w:jc w:val="both"/>
      </w:pPr>
    </w:p>
    <w:p w14:paraId="4735DE86" w14:textId="098FFC8A" w:rsidR="00F45856" w:rsidRDefault="00F45856" w:rsidP="00F45856">
      <w:pPr>
        <w:tabs>
          <w:tab w:val="left" w:pos="5103"/>
        </w:tabs>
        <w:jc w:val="both"/>
      </w:pPr>
    </w:p>
    <w:p w14:paraId="73D7F65F" w14:textId="3F04BBF1" w:rsidR="00F45856" w:rsidRDefault="00F45856" w:rsidP="00F45856">
      <w:pPr>
        <w:tabs>
          <w:tab w:val="left" w:pos="5103"/>
        </w:tabs>
        <w:jc w:val="both"/>
      </w:pPr>
    </w:p>
    <w:p w14:paraId="33AAECFC" w14:textId="13CC7450" w:rsidR="00F45856" w:rsidRDefault="00F45856" w:rsidP="00F45856">
      <w:pPr>
        <w:tabs>
          <w:tab w:val="left" w:pos="5103"/>
        </w:tabs>
        <w:jc w:val="both"/>
      </w:pPr>
    </w:p>
    <w:p w14:paraId="2596CC26" w14:textId="7FA8644A" w:rsidR="00F45856" w:rsidRDefault="00F45856" w:rsidP="00F45856">
      <w:pPr>
        <w:tabs>
          <w:tab w:val="left" w:pos="5103"/>
        </w:tabs>
        <w:jc w:val="both"/>
      </w:pPr>
    </w:p>
    <w:p w14:paraId="7A1C6E14" w14:textId="053E65C2" w:rsidR="00F45856" w:rsidRDefault="00F45856" w:rsidP="00F45856">
      <w:pPr>
        <w:tabs>
          <w:tab w:val="left" w:pos="5103"/>
        </w:tabs>
        <w:jc w:val="both"/>
      </w:pPr>
    </w:p>
    <w:p w14:paraId="45D27E5F" w14:textId="30530BF3" w:rsidR="00F45856" w:rsidRDefault="00F45856" w:rsidP="00F45856">
      <w:pPr>
        <w:tabs>
          <w:tab w:val="left" w:pos="5103"/>
        </w:tabs>
        <w:jc w:val="both"/>
      </w:pPr>
    </w:p>
    <w:p w14:paraId="7CFE3002" w14:textId="12F8370B" w:rsidR="00F45856" w:rsidRDefault="00F45856" w:rsidP="00F45856">
      <w:pPr>
        <w:tabs>
          <w:tab w:val="left" w:pos="5103"/>
        </w:tabs>
        <w:jc w:val="both"/>
      </w:pPr>
    </w:p>
    <w:p w14:paraId="57646C4C" w14:textId="2B21A7B2" w:rsidR="00F45856" w:rsidRDefault="00F45856" w:rsidP="00F45856">
      <w:pPr>
        <w:tabs>
          <w:tab w:val="left" w:pos="5103"/>
        </w:tabs>
        <w:jc w:val="both"/>
      </w:pPr>
    </w:p>
    <w:p w14:paraId="452B26DD" w14:textId="28C69ED7" w:rsidR="00F45856" w:rsidRDefault="00F45856" w:rsidP="00F45856">
      <w:pPr>
        <w:tabs>
          <w:tab w:val="left" w:pos="5103"/>
        </w:tabs>
        <w:jc w:val="both"/>
      </w:pPr>
    </w:p>
    <w:p w14:paraId="66C878EB" w14:textId="7696F73D" w:rsidR="00F45856" w:rsidRDefault="00F45856" w:rsidP="00F45856">
      <w:pPr>
        <w:tabs>
          <w:tab w:val="left" w:pos="5103"/>
        </w:tabs>
        <w:jc w:val="both"/>
      </w:pPr>
    </w:p>
    <w:p w14:paraId="1897E7AF" w14:textId="77777777" w:rsidR="00F45856" w:rsidRPr="00F01404" w:rsidRDefault="00F45856" w:rsidP="00F45856">
      <w:pPr>
        <w:tabs>
          <w:tab w:val="left" w:pos="5103"/>
        </w:tabs>
        <w:jc w:val="both"/>
      </w:pPr>
    </w:p>
    <w:p w14:paraId="0A0EFFAC" w14:textId="09861BF7" w:rsidR="00F45856" w:rsidRDefault="00F45856" w:rsidP="00F45856">
      <w:pPr>
        <w:pStyle w:val="Kop1"/>
        <w:jc w:val="both"/>
      </w:pPr>
      <w:r>
        <w:t>Advies</w:t>
      </w:r>
    </w:p>
    <w:p w14:paraId="78EB7DA9" w14:textId="2D751DF2" w:rsidR="00F45856" w:rsidRPr="00F45856" w:rsidRDefault="00F45856" w:rsidP="00F45856">
      <w:pPr>
        <w:pStyle w:val="Kop2"/>
      </w:pPr>
      <w:r>
        <w:t>Voorwaarden voor een slagkrachtig nieuw JKP</w:t>
      </w:r>
    </w:p>
    <w:p w14:paraId="02E4CD7C" w14:textId="7FA45C1A" w:rsidR="00F45856" w:rsidRDefault="00F45856" w:rsidP="00F45856">
      <w:pPr>
        <w:pStyle w:val="advieseerstealinea"/>
        <w:jc w:val="both"/>
      </w:pPr>
      <w:bookmarkStart w:id="1" w:name="_Toc11228002"/>
      <w:bookmarkStart w:id="2" w:name="_Toc13036346"/>
      <w:r>
        <w:t>Zorg voor een budget van minimaal 50 miljoen EURO</w:t>
      </w:r>
      <w:bookmarkEnd w:id="1"/>
      <w:r w:rsidR="001735E6">
        <w:t>.</w:t>
      </w:r>
      <w:bookmarkEnd w:id="2"/>
    </w:p>
    <w:p w14:paraId="1EABBE9A" w14:textId="46033482" w:rsidR="00F45856" w:rsidRDefault="00F45856" w:rsidP="00F45856">
      <w:pPr>
        <w:jc w:val="both"/>
      </w:pPr>
      <w:r>
        <w:t>Het besluit over het JKP van de Vlaamse Regering (artikel 3, 6°) stelt duidelijk dat de nieuwe masterplannen</w:t>
      </w:r>
      <w:r w:rsidR="00E21337">
        <w:t xml:space="preserve"> </w:t>
      </w:r>
      <w:r>
        <w:t xml:space="preserve">van het JKP moeten vermelden hoeveel budget er moet voor vrijgemaakt worden. We willen hier niet mee wachten tot het masterplan af is, maar dit net als startpunt nemen om aan te geven met welke ambitie deze </w:t>
      </w:r>
      <w:r w:rsidR="00511B78">
        <w:t>p</w:t>
      </w:r>
      <w:r>
        <w:t>lannen moeten opgemaakt worden.</w:t>
      </w:r>
    </w:p>
    <w:p w14:paraId="3DBBE866" w14:textId="72E093B2" w:rsidR="00F45856" w:rsidRDefault="00F45856" w:rsidP="00F45856">
      <w:pPr>
        <w:jc w:val="both"/>
      </w:pPr>
      <w:r>
        <w:t xml:space="preserve">Ambitieuze plannen voor 5 jaar vragen voldoende investering. Het nieuwe JKP beperkt zich tot 5 prioritaire transversale doelstellingen. Daarom pleiten we er voor om gedurende de looptijd van het JKP (2020-2025) 50 miljoen vrij te maken voor dit JKP. Voor ons is het noodzakelijk om 10 miljoen te investeren per </w:t>
      </w:r>
      <w:r w:rsidR="00511B78">
        <w:t xml:space="preserve">masterplan </w:t>
      </w:r>
      <w:r>
        <w:t xml:space="preserve">om te kunnen garanderen dat het JKP </w:t>
      </w:r>
      <w:r w:rsidRPr="005817DA">
        <w:rPr>
          <w:b/>
        </w:rPr>
        <w:t xml:space="preserve">effectief </w:t>
      </w:r>
      <w:r w:rsidR="00511B78">
        <w:rPr>
          <w:b/>
        </w:rPr>
        <w:t xml:space="preserve">een verschil kan maken voor kinderen, jongeren en hun organisaties. </w:t>
      </w:r>
      <w:r>
        <w:t xml:space="preserve">Daarom </w:t>
      </w:r>
      <w:r>
        <w:lastRenderedPageBreak/>
        <w:t xml:space="preserve">pleiten we er voor om een </w:t>
      </w:r>
      <w:r w:rsidRPr="005817DA">
        <w:rPr>
          <w:b/>
        </w:rPr>
        <w:t xml:space="preserve">standaardverdeling op te maken voor ieder </w:t>
      </w:r>
      <w:r w:rsidR="00511B78">
        <w:rPr>
          <w:b/>
        </w:rPr>
        <w:t>masterplan</w:t>
      </w:r>
      <w:r w:rsidRPr="005817DA">
        <w:rPr>
          <w:b/>
        </w:rPr>
        <w:t>. Dit zorgt voor de nodige structuur en zekerheid.</w:t>
      </w:r>
    </w:p>
    <w:p w14:paraId="6CCF6259" w14:textId="5E956A9C" w:rsidR="00F45856" w:rsidRDefault="00F45856" w:rsidP="00F45856">
      <w:pPr>
        <w:jc w:val="both"/>
      </w:pPr>
      <w:r>
        <w:t>In de eerste plaats pleiten we voor een tran</w:t>
      </w:r>
      <w:r w:rsidR="00AE2D1B">
        <w:t>sversaal budget van 50 miljoen e</w:t>
      </w:r>
      <w:r>
        <w:t xml:space="preserve">uro dat vastgelegd wordt bij het regeerakkoord. Dit vraagt om een engagement van de volledige regering en specifieke engagementen van de verschillende vakministers. Op deze manier is het JKP een krachtig voorbeeld van hoe er </w:t>
      </w:r>
      <w:r w:rsidRPr="00AE2D1B">
        <w:rPr>
          <w:b/>
        </w:rPr>
        <w:t>pionierswerk</w:t>
      </w:r>
      <w:r>
        <w:t xml:space="preserve"> kan geleverd worden in </w:t>
      </w:r>
      <w:r w:rsidRPr="00AE2D1B">
        <w:rPr>
          <w:b/>
        </w:rPr>
        <w:t xml:space="preserve">het </w:t>
      </w:r>
      <w:r w:rsidR="00AE2D1B" w:rsidRPr="00AE2D1B">
        <w:rPr>
          <w:b/>
        </w:rPr>
        <w:t xml:space="preserve">waarmaken van </w:t>
      </w:r>
      <w:r w:rsidRPr="00AE2D1B">
        <w:rPr>
          <w:b/>
        </w:rPr>
        <w:t xml:space="preserve">transversaal </w:t>
      </w:r>
      <w:r w:rsidR="00AE2D1B" w:rsidRPr="00AE2D1B">
        <w:rPr>
          <w:b/>
        </w:rPr>
        <w:t>beleid</w:t>
      </w:r>
      <w:r>
        <w:t>.</w:t>
      </w:r>
    </w:p>
    <w:p w14:paraId="6AFCF39B" w14:textId="49BE9D61" w:rsidR="00F45856" w:rsidRDefault="00AE2D1B" w:rsidP="00F45856">
      <w:pPr>
        <w:jc w:val="both"/>
      </w:pPr>
      <w:r>
        <w:t>We pleiten ervoor dat d</w:t>
      </w:r>
      <w:r w:rsidR="00F45856">
        <w:t xml:space="preserve">eze 50 miljoen EURO toegewezen wordt aan de </w:t>
      </w:r>
      <w:r w:rsidR="00F45856" w:rsidRPr="005817DA">
        <w:rPr>
          <w:b/>
        </w:rPr>
        <w:t>begroting Jeugd</w:t>
      </w:r>
      <w:r w:rsidR="00F45856">
        <w:t xml:space="preserve"> aangezien de minister van Jeugd in het besluit over het JKP genoemd wordt als </w:t>
      </w:r>
      <w:r w:rsidR="00F45856" w:rsidRPr="005817DA">
        <w:rPr>
          <w:b/>
        </w:rPr>
        <w:t>coördinerend minister</w:t>
      </w:r>
      <w:r w:rsidR="00F45856">
        <w:t xml:space="preserve"> over de verschillende </w:t>
      </w:r>
      <w:r>
        <w:t>masterplannen</w:t>
      </w:r>
      <w:r w:rsidR="00F45856">
        <w:t xml:space="preserve">. </w:t>
      </w:r>
    </w:p>
    <w:p w14:paraId="6C90E759" w14:textId="019772B9" w:rsidR="00F45856" w:rsidRDefault="00F45856" w:rsidP="00F45856">
      <w:pPr>
        <w:jc w:val="both"/>
      </w:pPr>
      <w:r>
        <w:t>We merken dat heel wat beleidsdomeinen worstelen met dezelfde moeilijkheden als het om jeugd-</w:t>
      </w:r>
      <w:r w:rsidR="00E21337">
        <w:t xml:space="preserve"> </w:t>
      </w:r>
      <w:r>
        <w:t xml:space="preserve">en kinderrechtenbeleid gaat. Het bereiken van jongeren is hier een voorbeeld van. Het JKP is hier een sterk antwoord op. Door samen te werken over beleidsdomeinen heen kan de kracht, kennis en expertise van o.a. jeugdwerk hiervoor ingezet worden. </w:t>
      </w:r>
    </w:p>
    <w:p w14:paraId="6944B590" w14:textId="39084167" w:rsidR="00F45856" w:rsidRDefault="00F45856" w:rsidP="00F45856">
      <w:pPr>
        <w:jc w:val="both"/>
        <w:rPr>
          <w:b/>
        </w:rPr>
      </w:pPr>
      <w:r>
        <w:t xml:space="preserve">Op basis van de uitkomsten van het prioriteitendebat van 26 april zien we krachtige thema’s zoals basisvoorzieningen voor jongeren in armoede, goed in je vel en de stem van jongeren in de toekomst van onze planeet naar voor komen. Door hier </w:t>
      </w:r>
      <w:r w:rsidRPr="005817DA">
        <w:rPr>
          <w:b/>
        </w:rPr>
        <w:t xml:space="preserve">gezamenlijk op in te zetten vanuit het </w:t>
      </w:r>
      <w:r w:rsidR="00E21337">
        <w:rPr>
          <w:b/>
        </w:rPr>
        <w:t>beleids</w:t>
      </w:r>
      <w:r w:rsidRPr="005817DA">
        <w:rPr>
          <w:b/>
        </w:rPr>
        <w:t>domein</w:t>
      </w:r>
      <w:r w:rsidR="00E21337">
        <w:rPr>
          <w:b/>
        </w:rPr>
        <w:t xml:space="preserve"> jeugd, bovenbouwactoren jeugd, het jeugdwerk en </w:t>
      </w:r>
      <w:r w:rsidRPr="005817DA">
        <w:rPr>
          <w:b/>
        </w:rPr>
        <w:t>relevante andere be</w:t>
      </w:r>
      <w:r w:rsidRPr="005817DA">
        <w:rPr>
          <w:b/>
        </w:rPr>
        <w:lastRenderedPageBreak/>
        <w:t xml:space="preserve">leidsdomeinen </w:t>
      </w:r>
      <w:r w:rsidR="00E21337">
        <w:rPr>
          <w:b/>
        </w:rPr>
        <w:t xml:space="preserve">en intersectorale partners </w:t>
      </w:r>
      <w:r w:rsidRPr="005817DA">
        <w:rPr>
          <w:b/>
        </w:rPr>
        <w:t xml:space="preserve">geloven we dat we met een beperkt budget van 50 miljoen </w:t>
      </w:r>
      <w:r>
        <w:rPr>
          <w:b/>
        </w:rPr>
        <w:t xml:space="preserve">in het licht van de totale Vlaamse begroting </w:t>
      </w:r>
      <w:r w:rsidRPr="005817DA">
        <w:rPr>
          <w:b/>
        </w:rPr>
        <w:t>echt mee het verschil kunnen maken</w:t>
      </w:r>
      <w:r w:rsidR="00E21337">
        <w:rPr>
          <w:b/>
        </w:rPr>
        <w:t xml:space="preserve"> </w:t>
      </w:r>
      <w:r w:rsidR="00E21337" w:rsidRPr="005817DA">
        <w:rPr>
          <w:b/>
        </w:rPr>
        <w:t>voor kinderen en jongeren</w:t>
      </w:r>
      <w:r w:rsidRPr="005817DA">
        <w:rPr>
          <w:b/>
        </w:rPr>
        <w:t>.</w:t>
      </w:r>
    </w:p>
    <w:p w14:paraId="711850E5" w14:textId="77777777" w:rsidR="00DB6678" w:rsidRDefault="00DB6678" w:rsidP="00F45856">
      <w:pPr>
        <w:jc w:val="both"/>
      </w:pPr>
    </w:p>
    <w:p w14:paraId="22BF17B9" w14:textId="55ED2E7A" w:rsidR="00DB6678" w:rsidRDefault="00DB6678" w:rsidP="00DB6678">
      <w:pPr>
        <w:pStyle w:val="advieseerstealinea"/>
        <w:jc w:val="both"/>
      </w:pPr>
      <w:bookmarkStart w:id="3" w:name="_Toc13036347"/>
      <w:bookmarkStart w:id="4" w:name="_Toc11228003"/>
      <w:r>
        <w:t>Leg dit budget vast bij de start van de legislatuur. Neem het J</w:t>
      </w:r>
      <w:r w:rsidR="00E21337">
        <w:t xml:space="preserve">eugd- en Kinderrechtenbeleidsplan </w:t>
      </w:r>
      <w:r>
        <w:t>op in de meerjarenbegroting van de nieuwe Vlaamse Regering.</w:t>
      </w:r>
      <w:bookmarkEnd w:id="3"/>
      <w:r>
        <w:t xml:space="preserve"> </w:t>
      </w:r>
      <w:bookmarkEnd w:id="4"/>
    </w:p>
    <w:p w14:paraId="17FDE49C" w14:textId="77777777" w:rsidR="00DB6678" w:rsidRDefault="00DB6678" w:rsidP="00DB6678">
      <w:pPr>
        <w:jc w:val="both"/>
        <w:rPr>
          <w:color w:val="000000"/>
        </w:rPr>
      </w:pPr>
      <w:r>
        <w:t xml:space="preserve">De eerdere JKP’s hebben aangetoond dat het zeer cruciaal is om een echte financiële verankering te voorzien. Het ontbreken van budgetten was steeds de achilleshiel van de vorige JKP’s. Vandaar dat dit ook uitdrukkelijk in artikel 3 van het Regeringsbesluit is opgenomen. </w:t>
      </w:r>
      <w:r>
        <w:rPr>
          <w:color w:val="000000"/>
        </w:rPr>
        <w:t xml:space="preserve">Het is immers cruciaal dat er tijdig wordt gekeken naar de budgetten. Dat heeft de Minister ondertussen ook al 2x aangestipt in de besprekingen in het Vlaams Parlement. </w:t>
      </w:r>
    </w:p>
    <w:p w14:paraId="0237E455" w14:textId="09E852D9" w:rsidR="00DB6678" w:rsidRDefault="00DB6678" w:rsidP="00DB6678">
      <w:pPr>
        <w:jc w:val="both"/>
        <w:rPr>
          <w:color w:val="000000"/>
        </w:rPr>
      </w:pPr>
      <w:r>
        <w:rPr>
          <w:color w:val="000000"/>
        </w:rPr>
        <w:t xml:space="preserve">Het nieuwe JKP treedt een jaar na de start van de nieuwe regering in werking. Volgens het besluit van de Vlaamse Regering zullen aan deze </w:t>
      </w:r>
      <w:r w:rsidR="00AA43E2">
        <w:rPr>
          <w:color w:val="000000"/>
        </w:rPr>
        <w:t>masterplannen/</w:t>
      </w:r>
      <w:r>
        <w:rPr>
          <w:color w:val="000000"/>
        </w:rPr>
        <w:t xml:space="preserve">projectplannen ook de nodige budgetten gekoppeld worden. Daarom is het belangrijk dat de Vlaamse Regering van bij de start budget voorziet voor de uitvoering van het nieuwe JKP. </w:t>
      </w:r>
    </w:p>
    <w:p w14:paraId="77EC886A" w14:textId="77777777" w:rsidR="00DB6678" w:rsidRDefault="00DB6678" w:rsidP="00DB6678">
      <w:pPr>
        <w:jc w:val="both"/>
        <w:rPr>
          <w:color w:val="000000"/>
        </w:rPr>
      </w:pPr>
    </w:p>
    <w:p w14:paraId="6572A9A8" w14:textId="099811D4" w:rsidR="00DB6678" w:rsidRDefault="00DB6678" w:rsidP="00DB6678">
      <w:pPr>
        <w:pStyle w:val="advieseerstealinea"/>
      </w:pPr>
      <w:bookmarkStart w:id="5" w:name="_Toc13036348"/>
      <w:r>
        <w:lastRenderedPageBreak/>
        <w:t>Ga op zoek naar alternatieve financieringsmiddelen</w:t>
      </w:r>
      <w:r w:rsidR="001735E6">
        <w:t>.</w:t>
      </w:r>
      <w:bookmarkEnd w:id="5"/>
    </w:p>
    <w:p w14:paraId="5470C84A" w14:textId="40FC1A77" w:rsidR="00DB6678" w:rsidRDefault="00DB6678" w:rsidP="00DB6678">
      <w:pPr>
        <w:jc w:val="both"/>
        <w:rPr>
          <w:color w:val="000000"/>
        </w:rPr>
      </w:pPr>
      <w:r>
        <w:rPr>
          <w:color w:val="000000"/>
        </w:rPr>
        <w:t xml:space="preserve">Daarnaast moeten we voor middelen ook naar andere bronnen durven kijken. Waarom zou een </w:t>
      </w:r>
      <w:r w:rsidR="00AA43E2">
        <w:rPr>
          <w:color w:val="000000"/>
        </w:rPr>
        <w:t>prioriteit</w:t>
      </w:r>
      <w:r>
        <w:rPr>
          <w:color w:val="000000"/>
        </w:rPr>
        <w:t xml:space="preserve"> </w:t>
      </w:r>
      <w:r w:rsidR="00AA43E2">
        <w:rPr>
          <w:color w:val="000000"/>
        </w:rPr>
        <w:t>zo</w:t>
      </w:r>
      <w:r>
        <w:rPr>
          <w:color w:val="000000"/>
        </w:rPr>
        <w:t xml:space="preserve">als </w:t>
      </w:r>
      <w:r w:rsidR="00AA43E2">
        <w:rPr>
          <w:color w:val="000000"/>
        </w:rPr>
        <w:t xml:space="preserve">basisvoorzieningen realiseren voor kinderen en jongeren in </w:t>
      </w:r>
      <w:r>
        <w:rPr>
          <w:color w:val="000000"/>
        </w:rPr>
        <w:t xml:space="preserve">armoede niet gekoppeld kunnen worden aan middelen van bijvoorbeeld </w:t>
      </w:r>
      <w:r w:rsidR="00AA43E2">
        <w:rPr>
          <w:color w:val="000000"/>
        </w:rPr>
        <w:t>het Europees Sociaal Fonds (</w:t>
      </w:r>
      <w:r>
        <w:rPr>
          <w:color w:val="000000"/>
        </w:rPr>
        <w:t>ESF</w:t>
      </w:r>
      <w:r w:rsidR="00AA43E2">
        <w:rPr>
          <w:color w:val="000000"/>
        </w:rPr>
        <w:t>)</w:t>
      </w:r>
      <w:r>
        <w:rPr>
          <w:color w:val="000000"/>
        </w:rPr>
        <w:t>? We dagen de nieuwe Vlaamse Regering uit om de oefening te maken welke alternatieve financieringsmiddelen voor dit plan er bestaan. Het ESF-programma is hier maar één voorbeeld van, maar ongetwijfeld bestaan er nog heel wat andere mogelijkheden.</w:t>
      </w:r>
    </w:p>
    <w:p w14:paraId="41DAF88D" w14:textId="4BE8A868" w:rsidR="00F45856" w:rsidRPr="00F45856" w:rsidRDefault="00F45856" w:rsidP="00F45856">
      <w:pPr>
        <w:pStyle w:val="Kop2"/>
        <w:numPr>
          <w:ilvl w:val="0"/>
          <w:numId w:val="0"/>
        </w:numPr>
      </w:pPr>
    </w:p>
    <w:p w14:paraId="7C731F81" w14:textId="4A2749A5" w:rsidR="00F45856" w:rsidRDefault="00F45856" w:rsidP="00F45856">
      <w:pPr>
        <w:pStyle w:val="advieseerstealinea"/>
        <w:jc w:val="both"/>
      </w:pPr>
      <w:bookmarkStart w:id="6" w:name="_Toc11228001"/>
      <w:bookmarkStart w:id="7" w:name="_Toc13036349"/>
      <w:r>
        <w:t>Maak ambitieuze masterplannen</w:t>
      </w:r>
      <w:bookmarkEnd w:id="6"/>
      <w:r w:rsidR="001735E6">
        <w:t xml:space="preserve"> met vier pijlers: Transversaal Beleid, Vlaamse en (boven)lokale projecten, Onderzoek &amp; Monitoring, Netwerken &amp; Internationaal.</w:t>
      </w:r>
      <w:bookmarkEnd w:id="7"/>
    </w:p>
    <w:p w14:paraId="5F48396A" w14:textId="7217826C" w:rsidR="001735E6" w:rsidRDefault="00F45856" w:rsidP="00F45856">
      <w:pPr>
        <w:jc w:val="both"/>
      </w:pPr>
      <w:r w:rsidRPr="00BE51C8">
        <w:t xml:space="preserve">Van in het begin heerst er veel onduidelijkheid over de doelstellingen die voorgesteld zullen worden aan de nieuwe regering. Enerzijds wil men concrete transversale projecten maken, maar anderzijds mogen deze toch nog niet concreet zijn, want dan zou het zeggenschap van de nieuwe Vlaamse Regering te beperkt zijn. Hierdoor draaien we de afgelopen maanden regelmatig in rondjes. Van vage doelstellingen naar concretere doelstellingen, naar terug </w:t>
      </w:r>
      <w:r w:rsidRPr="00BE51C8">
        <w:lastRenderedPageBreak/>
        <w:t xml:space="preserve">vagere doelstelling. We willen graag duidelijkheid krijgen over wat voor doelstellingen de regering nu effectief verwacht van dit proces. </w:t>
      </w:r>
      <w:r w:rsidR="001735E6">
        <w:t>Voor de Vlaamse Jeugdraad is het duidelijk. Wij verwachten 5 masterplannen met Strategische Doelstellingen, Operationele Doelstellingen en duidelijke acties en indicatoren.</w:t>
      </w:r>
      <w:r w:rsidRPr="00BE51C8">
        <w:t xml:space="preserve"> Vanuit het Masterplan Bivakplaatsen </w:t>
      </w:r>
      <w:r w:rsidR="00AA43E2">
        <w:t xml:space="preserve">(samenwerking tussen 3 ministers!) </w:t>
      </w:r>
      <w:r w:rsidRPr="00BE51C8">
        <w:t xml:space="preserve">en het Masterplan Diversiteit in/en het jeugdwerk merken we dat </w:t>
      </w:r>
      <w:r w:rsidR="00AA43E2">
        <w:t>een masterplan de mogelijkheid combineert van zowel ambitieus te zijn als concrete resultaten kan boeken.</w:t>
      </w:r>
      <w:r>
        <w:t xml:space="preserve"> </w:t>
      </w:r>
    </w:p>
    <w:p w14:paraId="760128F0" w14:textId="0AE8ABB4" w:rsidR="001735E6" w:rsidRDefault="001735E6" w:rsidP="00F45856">
      <w:pPr>
        <w:jc w:val="both"/>
      </w:pPr>
      <w:r>
        <w:t>Om zowel de vraag naar een sterk budget en ambitieuze masterplannen kracht bij te zetten werkten we met de Vlaamse Jeugdraad aan een eerste voorstel over welke pijlers wij zien voor ieder masterplan en waa</w:t>
      </w:r>
      <w:r w:rsidR="00751B1B">
        <w:t>r</w:t>
      </w:r>
      <w:r>
        <w:t>om we hiervoor het nodige budget willen voorzien. Dit voorstel is als bijlage 1 terug te vinden bij dit advies.</w:t>
      </w:r>
    </w:p>
    <w:p w14:paraId="452CC482" w14:textId="74612612" w:rsidR="001735E6" w:rsidRPr="00892696" w:rsidRDefault="001735E6" w:rsidP="00F45856">
      <w:pPr>
        <w:jc w:val="both"/>
        <w:rPr>
          <w:b/>
        </w:rPr>
      </w:pPr>
      <w:r w:rsidRPr="00892696">
        <w:rPr>
          <w:b/>
        </w:rPr>
        <w:t>Binnen ieder masterplan zien we vier grote pijlers:</w:t>
      </w:r>
    </w:p>
    <w:p w14:paraId="4DFE840A" w14:textId="304F774C" w:rsidR="001735E6" w:rsidRPr="00892696" w:rsidRDefault="001735E6" w:rsidP="00892696">
      <w:pPr>
        <w:pStyle w:val="Lijstalinea"/>
        <w:numPr>
          <w:ilvl w:val="0"/>
          <w:numId w:val="40"/>
        </w:numPr>
        <w:jc w:val="both"/>
        <w:rPr>
          <w:b/>
        </w:rPr>
      </w:pPr>
      <w:r w:rsidRPr="00892696">
        <w:rPr>
          <w:b/>
        </w:rPr>
        <w:t>Transversaal Beleid</w:t>
      </w:r>
    </w:p>
    <w:p w14:paraId="73A06A22" w14:textId="38D614E3" w:rsidR="001735E6" w:rsidRPr="00892696" w:rsidRDefault="00892696" w:rsidP="00892696">
      <w:pPr>
        <w:pStyle w:val="Lijstalinea"/>
        <w:numPr>
          <w:ilvl w:val="0"/>
          <w:numId w:val="40"/>
        </w:numPr>
        <w:jc w:val="both"/>
        <w:rPr>
          <w:b/>
        </w:rPr>
      </w:pPr>
      <w:r w:rsidRPr="00892696">
        <w:rPr>
          <w:b/>
        </w:rPr>
        <w:t xml:space="preserve">Vlaamse en (boven)lokale </w:t>
      </w:r>
      <w:r w:rsidR="001735E6" w:rsidRPr="00892696">
        <w:rPr>
          <w:b/>
        </w:rPr>
        <w:t>Projecten</w:t>
      </w:r>
    </w:p>
    <w:p w14:paraId="07832F6A" w14:textId="0CD4E0E5" w:rsidR="001735E6" w:rsidRPr="00892696" w:rsidRDefault="00892696" w:rsidP="00892696">
      <w:pPr>
        <w:pStyle w:val="Lijstalinea"/>
        <w:numPr>
          <w:ilvl w:val="0"/>
          <w:numId w:val="40"/>
        </w:numPr>
        <w:jc w:val="both"/>
        <w:rPr>
          <w:b/>
        </w:rPr>
      </w:pPr>
      <w:r w:rsidRPr="00892696">
        <w:rPr>
          <w:b/>
        </w:rPr>
        <w:t>Onderzoek &amp;</w:t>
      </w:r>
      <w:r w:rsidR="001735E6" w:rsidRPr="00892696">
        <w:rPr>
          <w:b/>
        </w:rPr>
        <w:t xml:space="preserve"> Monitoring</w:t>
      </w:r>
    </w:p>
    <w:p w14:paraId="4329A62C" w14:textId="1B33050D" w:rsidR="001735E6" w:rsidRPr="00892696" w:rsidRDefault="001735E6" w:rsidP="00892696">
      <w:pPr>
        <w:pStyle w:val="Lijstalinea"/>
        <w:numPr>
          <w:ilvl w:val="0"/>
          <w:numId w:val="40"/>
        </w:numPr>
        <w:jc w:val="both"/>
        <w:rPr>
          <w:b/>
        </w:rPr>
      </w:pPr>
      <w:r w:rsidRPr="00892696">
        <w:rPr>
          <w:b/>
        </w:rPr>
        <w:t xml:space="preserve">Netwerken </w:t>
      </w:r>
      <w:r w:rsidR="00892696" w:rsidRPr="00892696">
        <w:rPr>
          <w:b/>
        </w:rPr>
        <w:t>&amp;</w:t>
      </w:r>
      <w:r w:rsidRPr="00892696">
        <w:rPr>
          <w:b/>
        </w:rPr>
        <w:t xml:space="preserve"> Internationaal</w:t>
      </w:r>
    </w:p>
    <w:p w14:paraId="0F558118" w14:textId="77777777" w:rsidR="00892696" w:rsidRDefault="00892696" w:rsidP="00892696">
      <w:pPr>
        <w:jc w:val="both"/>
      </w:pPr>
    </w:p>
    <w:p w14:paraId="2EEFEE72" w14:textId="0538966B" w:rsidR="00F45856" w:rsidRDefault="00892696" w:rsidP="00892696">
      <w:pPr>
        <w:pStyle w:val="Lijstalinea"/>
        <w:numPr>
          <w:ilvl w:val="0"/>
          <w:numId w:val="41"/>
        </w:numPr>
        <w:jc w:val="both"/>
        <w:rPr>
          <w:color w:val="000000"/>
        </w:rPr>
      </w:pPr>
      <w:r>
        <w:rPr>
          <w:color w:val="000000"/>
        </w:rPr>
        <w:t xml:space="preserve">Transversaal </w:t>
      </w:r>
      <w:r w:rsidR="00DD1F94">
        <w:rPr>
          <w:color w:val="000000"/>
        </w:rPr>
        <w:t>overheids</w:t>
      </w:r>
      <w:r>
        <w:rPr>
          <w:color w:val="000000"/>
        </w:rPr>
        <w:t>beleid</w:t>
      </w:r>
    </w:p>
    <w:p w14:paraId="4213E4CA" w14:textId="51A53BBF" w:rsidR="00892696" w:rsidRDefault="00892696" w:rsidP="00892696">
      <w:pPr>
        <w:jc w:val="both"/>
        <w:rPr>
          <w:color w:val="000000"/>
        </w:rPr>
      </w:pPr>
      <w:r>
        <w:rPr>
          <w:color w:val="000000"/>
        </w:rPr>
        <w:t xml:space="preserve">Binnen ieder Masterplan </w:t>
      </w:r>
      <w:r w:rsidR="00DD1F94">
        <w:rPr>
          <w:color w:val="000000"/>
        </w:rPr>
        <w:t xml:space="preserve">adviseert de Vlaamse Jeugdraad </w:t>
      </w:r>
      <w:r>
        <w:rPr>
          <w:color w:val="000000"/>
        </w:rPr>
        <w:t xml:space="preserve">ruimte voor de Vlaamse Regering om een transversaal beleid te voeren ter uitvoering van </w:t>
      </w:r>
      <w:r>
        <w:rPr>
          <w:color w:val="000000"/>
        </w:rPr>
        <w:lastRenderedPageBreak/>
        <w:t xml:space="preserve">het JKP. Dit moet gezien worden als gemeenschappelijk budget tussen de verschillende beleidsdomeinen verbonden aan de </w:t>
      </w:r>
      <w:r w:rsidR="00DD1F94">
        <w:rPr>
          <w:color w:val="000000"/>
        </w:rPr>
        <w:t>prioriteit</w:t>
      </w:r>
      <w:r>
        <w:rPr>
          <w:color w:val="000000"/>
        </w:rPr>
        <w:t xml:space="preserve">. </w:t>
      </w:r>
    </w:p>
    <w:p w14:paraId="1F7D4A18" w14:textId="58824C43" w:rsidR="00892696" w:rsidRDefault="00892696" w:rsidP="00892696">
      <w:pPr>
        <w:jc w:val="both"/>
        <w:rPr>
          <w:color w:val="000000"/>
        </w:rPr>
      </w:pPr>
    </w:p>
    <w:p w14:paraId="19B47FBB" w14:textId="458A8214" w:rsidR="00892696" w:rsidRDefault="00892696" w:rsidP="00892696">
      <w:pPr>
        <w:pStyle w:val="Lijstalinea"/>
        <w:numPr>
          <w:ilvl w:val="0"/>
          <w:numId w:val="41"/>
        </w:numPr>
        <w:jc w:val="both"/>
        <w:rPr>
          <w:color w:val="000000"/>
        </w:rPr>
      </w:pPr>
      <w:r>
        <w:rPr>
          <w:color w:val="000000"/>
        </w:rPr>
        <w:t>Vlaamse &amp; (boven)lokale Projecten</w:t>
      </w:r>
    </w:p>
    <w:p w14:paraId="2B6FE645" w14:textId="789D180C" w:rsidR="00892696" w:rsidRDefault="00892696" w:rsidP="00892696">
      <w:pPr>
        <w:jc w:val="both"/>
        <w:rPr>
          <w:color w:val="000000"/>
        </w:rPr>
      </w:pPr>
      <w:r>
        <w:rPr>
          <w:color w:val="000000"/>
        </w:rPr>
        <w:t xml:space="preserve">Binnen ieder Masterplan </w:t>
      </w:r>
      <w:r w:rsidR="00DD1F94">
        <w:rPr>
          <w:color w:val="000000"/>
        </w:rPr>
        <w:t xml:space="preserve">adviseert de Vlaamse Jeugdraad </w:t>
      </w:r>
      <w:r>
        <w:rPr>
          <w:color w:val="000000"/>
        </w:rPr>
        <w:t xml:space="preserve">twee soorten projecten. Enerzijds Vlaamse </w:t>
      </w:r>
      <w:r w:rsidR="00DD1F94">
        <w:rPr>
          <w:color w:val="000000"/>
        </w:rPr>
        <w:t>p</w:t>
      </w:r>
      <w:r>
        <w:rPr>
          <w:color w:val="000000"/>
        </w:rPr>
        <w:t xml:space="preserve">rojecten en anderzijds (Boven)lokale projecten. De Vlaamse </w:t>
      </w:r>
      <w:r w:rsidR="00DD1F94">
        <w:rPr>
          <w:color w:val="000000"/>
        </w:rPr>
        <w:t>p</w:t>
      </w:r>
      <w:r>
        <w:rPr>
          <w:color w:val="000000"/>
        </w:rPr>
        <w:t>rojecten zien we als grootschalige transversale projecten met een vooraanstaande rol voor jeugdwerkorganisaties binnen een transversaal netwerk van organisaties. Om de grootsheid van deze projecten aan te geven spreken we over projecten die</w:t>
      </w:r>
      <w:r w:rsidR="00DD1F94">
        <w:rPr>
          <w:color w:val="000000"/>
        </w:rPr>
        <w:t xml:space="preserve"> minstens</w:t>
      </w:r>
      <w:r>
        <w:rPr>
          <w:color w:val="000000"/>
        </w:rPr>
        <w:t xml:space="preserve"> 2 jaar lopen met een budget van minstens 150.000 EURO. Op deze manier beperken we de versnippering van middelen en gaan we voor projecten die echt een verschil kunnen maken.</w:t>
      </w:r>
    </w:p>
    <w:p w14:paraId="4D8AB023" w14:textId="6845BAB1" w:rsidR="00892696" w:rsidRDefault="00892696" w:rsidP="00892696">
      <w:pPr>
        <w:jc w:val="both"/>
        <w:rPr>
          <w:color w:val="000000"/>
        </w:rPr>
      </w:pPr>
      <w:r>
        <w:rPr>
          <w:color w:val="000000"/>
        </w:rPr>
        <w:t>Daarnaast zien we in de creatie van (boven)lokale projecten de ideale manier om ook het (boven)lokaal niveau te betrekken bij de uitvoering van het JKP. Dit punt wordt verder uitgewerkt onder het volgende adviespunt.</w:t>
      </w:r>
    </w:p>
    <w:p w14:paraId="56180A1E" w14:textId="7E9EC421" w:rsidR="00892696" w:rsidRDefault="00892696" w:rsidP="00892696">
      <w:pPr>
        <w:pStyle w:val="Lijstalinea"/>
        <w:numPr>
          <w:ilvl w:val="0"/>
          <w:numId w:val="41"/>
        </w:numPr>
        <w:jc w:val="both"/>
        <w:rPr>
          <w:color w:val="000000"/>
        </w:rPr>
      </w:pPr>
      <w:r>
        <w:rPr>
          <w:color w:val="000000"/>
        </w:rPr>
        <w:t>Onderzoek en Monitoring</w:t>
      </w:r>
    </w:p>
    <w:p w14:paraId="2BD725F8" w14:textId="4776992D" w:rsidR="00892696" w:rsidRDefault="00892696" w:rsidP="00892696">
      <w:pPr>
        <w:jc w:val="both"/>
        <w:rPr>
          <w:color w:val="000000"/>
        </w:rPr>
      </w:pPr>
      <w:r>
        <w:rPr>
          <w:color w:val="000000"/>
        </w:rPr>
        <w:t>Om er voor te zorgen dat de effecten van zowel het beleid als de projecten sterk opgevolgd worden vragen we een investering binnen ieder masterplan in onderzoek en monitoring. Op deze manier kan de impact van het nieuwe JKP in kaart gebracht worden.</w:t>
      </w:r>
    </w:p>
    <w:p w14:paraId="2BDF3521" w14:textId="0B358905" w:rsidR="00892696" w:rsidRDefault="00892696" w:rsidP="00892696">
      <w:pPr>
        <w:pStyle w:val="Lijstalinea"/>
        <w:numPr>
          <w:ilvl w:val="0"/>
          <w:numId w:val="41"/>
        </w:numPr>
        <w:jc w:val="both"/>
        <w:rPr>
          <w:color w:val="000000"/>
        </w:rPr>
      </w:pPr>
      <w:r>
        <w:rPr>
          <w:color w:val="000000"/>
        </w:rPr>
        <w:t>Netwerken en Internationaal</w:t>
      </w:r>
    </w:p>
    <w:p w14:paraId="1FD63692" w14:textId="34464699" w:rsidR="00892696" w:rsidRDefault="00892696" w:rsidP="00892696">
      <w:pPr>
        <w:jc w:val="both"/>
        <w:rPr>
          <w:color w:val="000000"/>
        </w:rPr>
      </w:pPr>
      <w:r>
        <w:rPr>
          <w:color w:val="000000"/>
        </w:rPr>
        <w:lastRenderedPageBreak/>
        <w:t>Ter uitvoering van het nieuwe JKP kan de noodzaak ontstaan voor de opbouw van nieuwe netwerken die zorgen voor een betere afstemming tussen verschillende beleidsdomeinen, beleidsniveaus, middenveld actoren, … De Vlaamse Jeugdraad verwacht dat bij de opmaak van ieder Masterplan de oefening gelegd wordt welke de primaire partners zijn om reële impact te kunnen realiseren.</w:t>
      </w:r>
    </w:p>
    <w:p w14:paraId="7000DB02" w14:textId="075D58C2" w:rsidR="00892696" w:rsidRPr="00892696" w:rsidRDefault="00892696" w:rsidP="00892696">
      <w:pPr>
        <w:jc w:val="both"/>
        <w:rPr>
          <w:color w:val="000000"/>
        </w:rPr>
      </w:pPr>
      <w:r>
        <w:rPr>
          <w:color w:val="000000"/>
        </w:rPr>
        <w:t>Daarnaast biedt deze</w:t>
      </w:r>
      <w:r w:rsidR="00F44F50">
        <w:rPr>
          <w:color w:val="000000"/>
        </w:rPr>
        <w:t xml:space="preserve"> pijler ook de mogelijkheid om i</w:t>
      </w:r>
      <w:r>
        <w:rPr>
          <w:color w:val="000000"/>
        </w:rPr>
        <w:t>nternationaal te kijken. O</w:t>
      </w:r>
      <w:r w:rsidR="00F44F50">
        <w:rPr>
          <w:color w:val="000000"/>
        </w:rPr>
        <w:t>p</w:t>
      </w:r>
      <w:r>
        <w:rPr>
          <w:color w:val="000000"/>
        </w:rPr>
        <w:t xml:space="preserve"> welke manier kunnen we inspiratie halen uit internationale voorbeelden, maar ook hoe kunnen bijvoorbeeld middelen uit Erasmus+ en ESF ingezet worden ter realisatie van </w:t>
      </w:r>
      <w:r w:rsidR="00F44F50">
        <w:rPr>
          <w:color w:val="000000"/>
        </w:rPr>
        <w:t>het masterplan</w:t>
      </w:r>
      <w:r>
        <w:rPr>
          <w:color w:val="000000"/>
        </w:rPr>
        <w:t>.</w:t>
      </w:r>
    </w:p>
    <w:p w14:paraId="77A22C06" w14:textId="77777777" w:rsidR="00892696" w:rsidRPr="00892696" w:rsidRDefault="00892696" w:rsidP="00892696">
      <w:pPr>
        <w:jc w:val="both"/>
        <w:rPr>
          <w:color w:val="000000"/>
        </w:rPr>
      </w:pPr>
    </w:p>
    <w:p w14:paraId="54D13F94" w14:textId="1CF9D6CA" w:rsidR="00F45856" w:rsidRPr="00C01544" w:rsidRDefault="00F45856" w:rsidP="00F45856">
      <w:pPr>
        <w:pStyle w:val="advieseerstealinea"/>
        <w:jc w:val="both"/>
      </w:pPr>
      <w:bookmarkStart w:id="8" w:name="_Toc11228005"/>
      <w:bookmarkStart w:id="9" w:name="_Toc13036350"/>
      <w:r>
        <w:t>Betrek het (boven)lokaal niveau bij de opmaak en uitvoering</w:t>
      </w:r>
      <w:bookmarkEnd w:id="8"/>
      <w:r w:rsidR="001735E6">
        <w:t>.</w:t>
      </w:r>
      <w:bookmarkEnd w:id="9"/>
      <w:r>
        <w:t xml:space="preserve"> </w:t>
      </w:r>
    </w:p>
    <w:p w14:paraId="7A80FD42" w14:textId="19DC1D4D" w:rsidR="00F45856" w:rsidRDefault="00F45856" w:rsidP="00F45856">
      <w:pPr>
        <w:jc w:val="both"/>
        <w:rPr>
          <w:b/>
          <w:color w:val="000000"/>
        </w:rPr>
      </w:pPr>
      <w:r w:rsidRPr="00F30AE3">
        <w:rPr>
          <w:b/>
          <w:color w:val="000000"/>
        </w:rPr>
        <w:t>Sterk (boven)lokaal jeugdbeleid zal altijd nodig zijn om sterk Vlaams jeugdbeleid te kunnen realiseren</w:t>
      </w:r>
      <w:r>
        <w:rPr>
          <w:color w:val="000000"/>
        </w:rPr>
        <w:t xml:space="preserve">. We merken dat na het uithollen van het decreet lokaal jeugdbeleid (en het enkel overblijven van de verplichting van de lokale jeugdraad), het wegvallen van jeugdbeleid bij de provincies en de grote focus op decentralisatie bij de Vlaamse regering, de </w:t>
      </w:r>
      <w:r w:rsidRPr="00F30AE3">
        <w:rPr>
          <w:b/>
          <w:color w:val="000000"/>
        </w:rPr>
        <w:t xml:space="preserve">Vlaamse Ministers afgelopen legislatuur zoekende zijn geweest naar een nieuwe manier om zich te verhouden tav het </w:t>
      </w:r>
      <w:r w:rsidR="00F44F50">
        <w:rPr>
          <w:b/>
          <w:color w:val="000000"/>
        </w:rPr>
        <w:t>(boven)</w:t>
      </w:r>
      <w:r w:rsidRPr="00F30AE3">
        <w:rPr>
          <w:b/>
          <w:color w:val="000000"/>
        </w:rPr>
        <w:t>lokale niveau.</w:t>
      </w:r>
    </w:p>
    <w:p w14:paraId="4C564C0A" w14:textId="5495E3CB" w:rsidR="004827E3" w:rsidRPr="004827E3" w:rsidRDefault="004827E3" w:rsidP="00F45856">
      <w:pPr>
        <w:jc w:val="both"/>
        <w:rPr>
          <w:color w:val="000000"/>
        </w:rPr>
      </w:pPr>
      <w:r w:rsidRPr="004827E3">
        <w:rPr>
          <w:color w:val="000000"/>
        </w:rPr>
        <w:t>Gebruik het JKP als instrument om te investeren in (boven)lokaal Jeugd- en Kinderrechtenbeleid. De Vlaamse Je</w:t>
      </w:r>
      <w:r w:rsidR="00F44F50">
        <w:rPr>
          <w:color w:val="000000"/>
        </w:rPr>
        <w:t>ugd</w:t>
      </w:r>
      <w:r w:rsidRPr="004827E3">
        <w:rPr>
          <w:color w:val="000000"/>
        </w:rPr>
        <w:t xml:space="preserve">raad gaat graag het gesprek aan om </w:t>
      </w:r>
      <w:r w:rsidRPr="004827E3">
        <w:rPr>
          <w:color w:val="000000"/>
        </w:rPr>
        <w:lastRenderedPageBreak/>
        <w:t>te bekijken welke mogelijkheden hier liggen binnen de verschillende bele</w:t>
      </w:r>
      <w:r w:rsidR="00F44F50">
        <w:rPr>
          <w:color w:val="000000"/>
        </w:rPr>
        <w:t>idsinstrumenten van de Vlaamse o</w:t>
      </w:r>
      <w:r w:rsidRPr="004827E3">
        <w:rPr>
          <w:color w:val="000000"/>
        </w:rPr>
        <w:t xml:space="preserve">verheid. We denken hierbij bijvoorbeeld aan het decreet lokaal jeugdbeleid, het decreet bovenlokaal </w:t>
      </w:r>
      <w:r w:rsidR="00F44F50">
        <w:rPr>
          <w:color w:val="000000"/>
        </w:rPr>
        <w:t xml:space="preserve">jeugdbeleid en </w:t>
      </w:r>
      <w:r w:rsidRPr="004827E3">
        <w:rPr>
          <w:color w:val="000000"/>
        </w:rPr>
        <w:t>het label kindvriendelijke steden en gemeenten.</w:t>
      </w:r>
    </w:p>
    <w:p w14:paraId="48F8CAFD" w14:textId="77777777" w:rsidR="00F45856" w:rsidRPr="004C552C" w:rsidRDefault="00F45856" w:rsidP="00F45856">
      <w:pPr>
        <w:jc w:val="both"/>
        <w:rPr>
          <w:color w:val="000000"/>
        </w:rPr>
      </w:pPr>
      <w:r>
        <w:rPr>
          <w:color w:val="000000"/>
        </w:rPr>
        <w:t>Op deze beide manieren zetten we het JKP in als inspiratiekader met de nodige ondersteuning richting lokale besturen zonder hier een verplichtend karakter aan te geven en dus de autonomie van de lokale te besturen te respecteren.</w:t>
      </w:r>
    </w:p>
    <w:p w14:paraId="0B901904" w14:textId="77777777" w:rsidR="00F45856" w:rsidRDefault="00F45856" w:rsidP="00F45856">
      <w:pPr>
        <w:jc w:val="both"/>
        <w:rPr>
          <w:b/>
          <w:color w:val="000000"/>
        </w:rPr>
      </w:pPr>
    </w:p>
    <w:p w14:paraId="321C5E69" w14:textId="77777777" w:rsidR="00F45856" w:rsidRDefault="00F45856" w:rsidP="00F45856">
      <w:pPr>
        <w:pStyle w:val="advieseerstealinea"/>
        <w:pBdr>
          <w:bottom w:val="single" w:sz="4" w:space="15" w:color="E30613" w:themeColor="accent2"/>
        </w:pBdr>
      </w:pPr>
      <w:bookmarkStart w:id="10" w:name="_Toc11228006"/>
      <w:bookmarkStart w:id="11" w:name="_Toc13036351"/>
      <w:bookmarkStart w:id="12" w:name="_Toc516147715"/>
      <w:r>
        <w:t>Organiseer het structureel verticaal overleg met iedere minister effectief vanaf de start van de legislatuur.</w:t>
      </w:r>
      <w:bookmarkEnd w:id="10"/>
      <w:bookmarkEnd w:id="11"/>
      <w:r>
        <w:t xml:space="preserve"> </w:t>
      </w:r>
      <w:bookmarkEnd w:id="12"/>
    </w:p>
    <w:p w14:paraId="055E9F37" w14:textId="43F63254" w:rsidR="00F45856" w:rsidRDefault="00F45856" w:rsidP="00F45856">
      <w:pPr>
        <w:jc w:val="both"/>
      </w:pPr>
      <w:r>
        <w:t xml:space="preserve">De Vlaamse Jeugdraad is </w:t>
      </w:r>
      <w:r w:rsidRPr="0051155A">
        <w:rPr>
          <w:b/>
        </w:rPr>
        <w:t xml:space="preserve">zeer tevreden dat de Vlaamse Regering het engagement </w:t>
      </w:r>
      <w:r>
        <w:rPr>
          <w:b/>
        </w:rPr>
        <w:t>op</w:t>
      </w:r>
      <w:r w:rsidRPr="0051155A">
        <w:rPr>
          <w:b/>
        </w:rPr>
        <w:t xml:space="preserve">neemt jaarlijks een overleg te organiseren tussen iedere Vlaamse </w:t>
      </w:r>
      <w:r>
        <w:rPr>
          <w:b/>
        </w:rPr>
        <w:t>m</w:t>
      </w:r>
      <w:r w:rsidRPr="0051155A">
        <w:rPr>
          <w:b/>
        </w:rPr>
        <w:t xml:space="preserve">inister, het </w:t>
      </w:r>
      <w:r w:rsidR="00030BAF">
        <w:rPr>
          <w:b/>
        </w:rPr>
        <w:t>K</w:t>
      </w:r>
      <w:r w:rsidRPr="0051155A">
        <w:rPr>
          <w:b/>
        </w:rPr>
        <w:t>inderrechtencommissariaat en de Vlaamse Jeugdraad</w:t>
      </w:r>
      <w:r>
        <w:t xml:space="preserve">. Aangezien ieder beleidsdomein een impact heeft op de leefwereld van kinderen en jongeren, vinden we het logisch dat dit overleg er niet enkel komt met de ministers die voor de nieuwe prioriteiten zijn bevoegd, maar met </w:t>
      </w:r>
      <w:r w:rsidRPr="0051155A">
        <w:rPr>
          <w:b/>
        </w:rPr>
        <w:t>elke minister van de Vlaamse Regering</w:t>
      </w:r>
      <w:r>
        <w:t xml:space="preserve">. Laat ons niet wachten tot het nieuwe JKP is opgesteld, maar </w:t>
      </w:r>
      <w:r>
        <w:rPr>
          <w:b/>
        </w:rPr>
        <w:t xml:space="preserve">laat ons hier </w:t>
      </w:r>
      <w:r w:rsidRPr="0051155A">
        <w:rPr>
          <w:b/>
        </w:rPr>
        <w:t>dit najaar al mee starten</w:t>
      </w:r>
      <w:r>
        <w:t>. We houden alvast onze agenda vrij om afspraken ter voorbereiding van de beleidsnota’s vast te leggen.</w:t>
      </w:r>
    </w:p>
    <w:p w14:paraId="732D15FD" w14:textId="7827E3AC" w:rsidR="00DB6678" w:rsidRDefault="00DB6678" w:rsidP="00F45856">
      <w:pPr>
        <w:jc w:val="both"/>
      </w:pPr>
    </w:p>
    <w:p w14:paraId="2D56427C" w14:textId="368BC4C7" w:rsidR="00DB6678" w:rsidRDefault="00DB6678" w:rsidP="00DB6678">
      <w:pPr>
        <w:pStyle w:val="Kop2"/>
      </w:pPr>
      <w:r>
        <w:t>Inhoudelijke aandachtspunten voor het nieuwe JKP</w:t>
      </w:r>
    </w:p>
    <w:p w14:paraId="2B08D2CC" w14:textId="21970BD4" w:rsidR="003B5479" w:rsidRDefault="003B5479" w:rsidP="003B5479">
      <w:pPr>
        <w:jc w:val="both"/>
      </w:pPr>
      <w:r>
        <w:t xml:space="preserve">Op 26 </w:t>
      </w:r>
      <w:r w:rsidR="00751B1B">
        <w:t xml:space="preserve">april </w:t>
      </w:r>
      <w:r w:rsidR="00030BAF">
        <w:t xml:space="preserve">2019 </w:t>
      </w:r>
      <w:r>
        <w:t xml:space="preserve">organiseerde het </w:t>
      </w:r>
      <w:r w:rsidR="00030BAF">
        <w:t>D</w:t>
      </w:r>
      <w:r>
        <w:t>epartement Cultuur</w:t>
      </w:r>
      <w:r w:rsidR="00030BAF">
        <w:t>,</w:t>
      </w:r>
      <w:r>
        <w:t xml:space="preserve"> </w:t>
      </w:r>
      <w:r w:rsidR="00030BAF">
        <w:t>J</w:t>
      </w:r>
      <w:r>
        <w:t xml:space="preserve">eugd en </w:t>
      </w:r>
      <w:r w:rsidR="00030BAF">
        <w:t>M</w:t>
      </w:r>
      <w:r>
        <w:t xml:space="preserve">edia het grote prioriteitendebat richting het nieuwe JKP. Tijdens deze dag gaven een 150-tal jongeren, jeugdwerkers, kinderrechtenactoren, middenveldactoren, onderzoekers, lokale en Vlaamse ambtenaren en beleidsmensen hun input voor </w:t>
      </w:r>
      <w:r w:rsidR="00030BAF">
        <w:t>nieuwe prioriteiten.</w:t>
      </w:r>
      <w:r>
        <w:t xml:space="preserve"> Deze dag leidde tot een rangschikking van de mogelijke prioriteiten voor het nieuwe JKP. De Vlaamse Jeugdraad is in grote lijnen tevreden met de uitkomsten van deze dag, maar toch formuleren we graag enkele </w:t>
      </w:r>
      <w:r w:rsidR="00030BAF">
        <w:t>aandachtspunten</w:t>
      </w:r>
      <w:r>
        <w:t>.</w:t>
      </w:r>
    </w:p>
    <w:p w14:paraId="5325E389" w14:textId="37FA7392" w:rsidR="003B5479" w:rsidRDefault="003B5479" w:rsidP="003B5479">
      <w:pPr>
        <w:pStyle w:val="advieseerstealinea"/>
      </w:pPr>
      <w:bookmarkStart w:id="13" w:name="_Toc13036352"/>
      <w:r>
        <w:t xml:space="preserve">Werk met de volledige </w:t>
      </w:r>
      <w:r w:rsidR="00030BAF">
        <w:t>prioriteitenlijst</w:t>
      </w:r>
      <w:r>
        <w:t xml:space="preserve"> zoals ze voorlagen op het prioriteitendebat. </w:t>
      </w:r>
      <w:r w:rsidR="00372CFE">
        <w:t>Werk deze verder uit en zorg hierbij voor de nodige betrokkenheid van de verschillende beleidsdomeinen.</w:t>
      </w:r>
      <w:bookmarkEnd w:id="13"/>
    </w:p>
    <w:p w14:paraId="6D49B5F2" w14:textId="7F7F484A" w:rsidR="003B5479" w:rsidRDefault="003B5479" w:rsidP="003B5479">
      <w:pPr>
        <w:jc w:val="both"/>
      </w:pPr>
      <w:r>
        <w:t>Er werd de afgelopen maanden een uit</w:t>
      </w:r>
      <w:r w:rsidR="00030BAF">
        <w:t>gebreid traject gelopen met de R</w:t>
      </w:r>
      <w:r>
        <w:t>eflectiegroep Jeugd-</w:t>
      </w:r>
      <w:r w:rsidR="00030BAF">
        <w:t xml:space="preserve"> </w:t>
      </w:r>
      <w:r>
        <w:t xml:space="preserve">en Kinderrechtenbeleid en de stuurgroep JKP om de doelstellingen te formuleren die voorlagen tijdens het grote prioriteitendebat. Het is van groot belang dat er naar de volledige </w:t>
      </w:r>
      <w:r w:rsidR="00FB700E">
        <w:t xml:space="preserve">teksten van de prioriteiten en doelstellingen </w:t>
      </w:r>
      <w:r>
        <w:t>wordt gekeken. Een duidelijk voorbeeld hiervan is prioriteit nummer 1 die focust op Armoede. Voor de eenvoud zou je hier kunnen spreken over het terugdringen van armoede van kinderen en jongeren, maar de voorgestelde doelstelling is heel wat duidelijker en specifieker dan dat:</w:t>
      </w:r>
    </w:p>
    <w:p w14:paraId="0E6DFF12" w14:textId="06803E25" w:rsidR="003B5479" w:rsidRPr="003B5479" w:rsidRDefault="003B5479" w:rsidP="003B5479">
      <w:pPr>
        <w:rPr>
          <w:rStyle w:val="Nadruk"/>
        </w:rPr>
      </w:pPr>
      <w:r w:rsidRPr="003B5479">
        <w:rPr>
          <w:rStyle w:val="Nadruk"/>
        </w:rPr>
        <w:lastRenderedPageBreak/>
        <w:t xml:space="preserve">De Vlaamse overheid zet in op het bestrijden van (kans)armoede van kinderen en jongeren door </w:t>
      </w:r>
    </w:p>
    <w:p w14:paraId="2CDF1F1F" w14:textId="77777777" w:rsidR="003B5479" w:rsidRPr="003B5479" w:rsidRDefault="003B5479" w:rsidP="00892696">
      <w:pPr>
        <w:pStyle w:val="Lijstalinea"/>
        <w:numPr>
          <w:ilvl w:val="0"/>
          <w:numId w:val="27"/>
        </w:numPr>
        <w:rPr>
          <w:rStyle w:val="Nadruk"/>
        </w:rPr>
      </w:pPr>
      <w:r w:rsidRPr="003B5479">
        <w:rPr>
          <w:rStyle w:val="Nadruk"/>
        </w:rPr>
        <w:t>armoede bij kinderen en jongeren substantieel terug te dringen door beleidsmaatregelen te nemen waarbij het inkomen van gezinnen in een moeilijke sociaal-economische situatie verhoogd wordt en de uitgaven verlaagd worden;</w:t>
      </w:r>
    </w:p>
    <w:p w14:paraId="06B9A9FA" w14:textId="77777777" w:rsidR="003B5479" w:rsidRPr="003B5479" w:rsidRDefault="003B5479" w:rsidP="00892696">
      <w:pPr>
        <w:pStyle w:val="Lijstalinea"/>
        <w:numPr>
          <w:ilvl w:val="0"/>
          <w:numId w:val="27"/>
        </w:numPr>
        <w:rPr>
          <w:rStyle w:val="Nadruk"/>
        </w:rPr>
      </w:pPr>
      <w:r w:rsidRPr="003B5479">
        <w:rPr>
          <w:rStyle w:val="Nadruk"/>
        </w:rPr>
        <w:t xml:space="preserve">coherente beleidsmaatregelen te nemen om de basisvoorzieningen structureel toegankelijker te maken. </w:t>
      </w:r>
    </w:p>
    <w:p w14:paraId="423663D6" w14:textId="567C250E" w:rsidR="003B5479" w:rsidRDefault="003B5479" w:rsidP="003B5479">
      <w:pPr>
        <w:jc w:val="both"/>
      </w:pPr>
      <w:r>
        <w:t>Door gebruik te maken van de volledige doelstellingen is het ook eenvoudiger om andere beleidsdomeinen aan te spreken op hun verantwoordelijkheid.</w:t>
      </w:r>
      <w:r w:rsidR="00372CFE">
        <w:t xml:space="preserve"> Op het eerste zicht zouden bepaalde beleidsdomeinen zich niet aangesproken kunnen voelen terwijl hier net heel wat mogelijkheden liggen.</w:t>
      </w:r>
      <w:r>
        <w:t xml:space="preserve"> Door de focus binnen deze doelstellingen op bijvoorbeeld basisvoorzieningen kunnen beleidsdomeinen als </w:t>
      </w:r>
      <w:r w:rsidRPr="00FB700E">
        <w:rPr>
          <w:b/>
        </w:rPr>
        <w:t xml:space="preserve">onderwijs, </w:t>
      </w:r>
      <w:r w:rsidR="00FB700E">
        <w:rPr>
          <w:b/>
        </w:rPr>
        <w:t xml:space="preserve">vrije tijd, </w:t>
      </w:r>
      <w:r w:rsidRPr="00FB700E">
        <w:rPr>
          <w:b/>
        </w:rPr>
        <w:t>wonen, welzijn</w:t>
      </w:r>
      <w:r>
        <w:t xml:space="preserve"> duidelijker aangesproken worden. We pleiten er dan ook voor om nu verder te werken met de uitgebreide doelstellingen en deze gaandeweg verder te verfijnen op maat van de betrokken beleidsdomeinen.</w:t>
      </w:r>
    </w:p>
    <w:p w14:paraId="6B783E5F" w14:textId="787D94A0" w:rsidR="00372CFE" w:rsidRDefault="00372CFE" w:rsidP="003B5479">
      <w:pPr>
        <w:jc w:val="both"/>
      </w:pPr>
      <w:r>
        <w:t>In bijlage bij dit advies geven we alle doelstellingen weer zoals ze voorlagen op het grote prioriteitendebat.</w:t>
      </w:r>
    </w:p>
    <w:p w14:paraId="707E9439" w14:textId="33B049C4" w:rsidR="00372CFE" w:rsidRDefault="00372CFE" w:rsidP="00372CFE">
      <w:pPr>
        <w:pStyle w:val="advieseerstealinea"/>
      </w:pPr>
      <w:bookmarkStart w:id="14" w:name="_Toc13036353"/>
      <w:r>
        <w:t xml:space="preserve">Breidt de </w:t>
      </w:r>
      <w:r w:rsidR="00FB700E">
        <w:t xml:space="preserve">prioriteit </w:t>
      </w:r>
      <w:r>
        <w:t xml:space="preserve">over </w:t>
      </w:r>
      <w:r w:rsidRPr="00FB700E">
        <w:rPr>
          <w:b/>
        </w:rPr>
        <w:t>actief burgerschap</w:t>
      </w:r>
      <w:r>
        <w:t xml:space="preserve"> uit met een specifieke aandacht voor een </w:t>
      </w:r>
      <w:r w:rsidRPr="00FB700E">
        <w:rPr>
          <w:b/>
        </w:rPr>
        <w:t>inclusieve vrije tijd</w:t>
      </w:r>
      <w:r>
        <w:t>.</w:t>
      </w:r>
      <w:bookmarkEnd w:id="14"/>
    </w:p>
    <w:p w14:paraId="2E715C7D" w14:textId="48D1CA74" w:rsidR="00372CFE" w:rsidRDefault="00372CFE" w:rsidP="003B5479">
      <w:pPr>
        <w:jc w:val="both"/>
      </w:pPr>
      <w:r>
        <w:lastRenderedPageBreak/>
        <w:t xml:space="preserve">De huidige doelstelling ligt als volgt voor: </w:t>
      </w:r>
    </w:p>
    <w:p w14:paraId="4C0DAAED" w14:textId="77777777" w:rsidR="00372CFE" w:rsidRPr="00372CFE" w:rsidRDefault="00372CFE" w:rsidP="00372CFE">
      <w:pPr>
        <w:rPr>
          <w:rStyle w:val="Nadruk"/>
        </w:rPr>
      </w:pPr>
      <w:r w:rsidRPr="00372CFE">
        <w:rPr>
          <w:rStyle w:val="Nadruk"/>
        </w:rPr>
        <w:t>De Vlaamse overheid zorgt ervoor dat kinderen en jongeren actief kunnen bijdragen aan de samenleving door</w:t>
      </w:r>
      <w:r w:rsidRPr="00372CFE">
        <w:rPr>
          <w:rStyle w:val="Nadruk"/>
        </w:rPr>
        <w:br/>
      </w:r>
    </w:p>
    <w:p w14:paraId="4363264E" w14:textId="77777777" w:rsidR="00372CFE" w:rsidRPr="00372CFE" w:rsidRDefault="00372CFE" w:rsidP="00892696">
      <w:pPr>
        <w:pStyle w:val="Lijstalinea"/>
        <w:numPr>
          <w:ilvl w:val="0"/>
          <w:numId w:val="29"/>
        </w:numPr>
        <w:rPr>
          <w:rStyle w:val="Nadruk"/>
        </w:rPr>
      </w:pPr>
      <w:r w:rsidRPr="00372CFE">
        <w:rPr>
          <w:rStyle w:val="Nadruk"/>
        </w:rPr>
        <w:t>hen te versterken</w:t>
      </w:r>
      <w:r w:rsidRPr="00372CFE" w:rsidDel="00BE5E34">
        <w:rPr>
          <w:rStyle w:val="Nadruk"/>
        </w:rPr>
        <w:t xml:space="preserve"> </w:t>
      </w:r>
      <w:r w:rsidRPr="00372CFE">
        <w:rPr>
          <w:rStyle w:val="Nadruk"/>
        </w:rPr>
        <w:t>in hun vaardigheden om geweldloos en respectvol te communiceren en zo een open debatcultuur te stimuleren;</w:t>
      </w:r>
    </w:p>
    <w:p w14:paraId="4DC160DE" w14:textId="77777777" w:rsidR="00372CFE" w:rsidRPr="00372CFE" w:rsidRDefault="00372CFE" w:rsidP="00892696">
      <w:pPr>
        <w:pStyle w:val="Lijstalinea"/>
        <w:numPr>
          <w:ilvl w:val="0"/>
          <w:numId w:val="29"/>
        </w:numPr>
        <w:rPr>
          <w:rStyle w:val="Nadruk"/>
        </w:rPr>
      </w:pPr>
      <w:r w:rsidRPr="00372CFE">
        <w:rPr>
          <w:rStyle w:val="Nadruk"/>
        </w:rPr>
        <w:t>hen te stimuleren om zich vrijwillig in te zetten, waarbij zij erkend en gewaardeerd worden voor hun engagement en vergaarde competenties;</w:t>
      </w:r>
    </w:p>
    <w:p w14:paraId="0EADF905" w14:textId="6FD2D49D" w:rsidR="00372CFE" w:rsidRDefault="00372CFE" w:rsidP="00892696">
      <w:pPr>
        <w:pStyle w:val="Lijstalinea"/>
        <w:numPr>
          <w:ilvl w:val="0"/>
          <w:numId w:val="29"/>
        </w:numPr>
        <w:rPr>
          <w:rStyle w:val="Nadruk"/>
        </w:rPr>
      </w:pPr>
      <w:r w:rsidRPr="00372CFE">
        <w:rPr>
          <w:rStyle w:val="Nadruk"/>
        </w:rPr>
        <w:t xml:space="preserve">blijvend in te zetten op beleidsparticipatie van kinderen en jongeren. </w:t>
      </w:r>
    </w:p>
    <w:p w14:paraId="06336E19" w14:textId="0E61E636" w:rsidR="00372CFE" w:rsidRDefault="00372CFE" w:rsidP="00372CFE">
      <w:pPr>
        <w:rPr>
          <w:rStyle w:val="Nadruk"/>
          <w:i w:val="0"/>
        </w:rPr>
      </w:pPr>
      <w:r>
        <w:rPr>
          <w:rStyle w:val="Nadruk"/>
          <w:i w:val="0"/>
        </w:rPr>
        <w:t>Bij de uitkomsten van het grote prioriteitendebat merkten we op dat de doelstelling over een inclusieve vrije tijd het net niet haalde. Toch is dit voor de Vlaamse Jeugdraad een essentieel thema dat niet mag ontbreken in de nieuwe doelstellingen van het JKP.</w:t>
      </w:r>
    </w:p>
    <w:p w14:paraId="188E9A0A" w14:textId="50B101A0" w:rsidR="00372CFE" w:rsidRDefault="00372CFE" w:rsidP="00372CFE">
      <w:pPr>
        <w:rPr>
          <w:rStyle w:val="Nadruk"/>
          <w:i w:val="0"/>
        </w:rPr>
      </w:pPr>
      <w:r>
        <w:rPr>
          <w:rStyle w:val="Nadruk"/>
          <w:i w:val="0"/>
        </w:rPr>
        <w:t xml:space="preserve">Zo is </w:t>
      </w:r>
      <w:r w:rsidR="00FB700E">
        <w:rPr>
          <w:rStyle w:val="Nadruk"/>
          <w:i w:val="0"/>
        </w:rPr>
        <w:t xml:space="preserve">optimale vrijetijdsbeleving </w:t>
      </w:r>
      <w:r>
        <w:rPr>
          <w:rStyle w:val="Nadruk"/>
          <w:i w:val="0"/>
        </w:rPr>
        <w:t xml:space="preserve">een </w:t>
      </w:r>
      <w:r w:rsidR="00266C9B">
        <w:rPr>
          <w:rStyle w:val="Nadruk"/>
          <w:i w:val="0"/>
        </w:rPr>
        <w:t xml:space="preserve">cruciaal </w:t>
      </w:r>
      <w:r>
        <w:rPr>
          <w:rStyle w:val="Nadruk"/>
          <w:i w:val="0"/>
        </w:rPr>
        <w:t xml:space="preserve">element om </w:t>
      </w:r>
      <w:r w:rsidR="00FB700E">
        <w:rPr>
          <w:rStyle w:val="Nadruk"/>
          <w:i w:val="0"/>
        </w:rPr>
        <w:t xml:space="preserve">alle </w:t>
      </w:r>
      <w:r>
        <w:rPr>
          <w:rStyle w:val="Nadruk"/>
          <w:i w:val="0"/>
        </w:rPr>
        <w:t xml:space="preserve">kinderen en jongeren </w:t>
      </w:r>
      <w:r w:rsidR="00FB700E">
        <w:rPr>
          <w:rStyle w:val="Nadruk"/>
          <w:i w:val="0"/>
        </w:rPr>
        <w:t xml:space="preserve">in hun sterkte te zetten, zeker kinderen &amp; jongeren die in een maatschappelijk kwetsbare context opgroeien of zich minder goed in hun vel voelen. </w:t>
      </w:r>
      <w:r w:rsidR="00266C9B">
        <w:rPr>
          <w:rStyle w:val="Nadruk"/>
          <w:i w:val="0"/>
        </w:rPr>
        <w:t>V</w:t>
      </w:r>
      <w:r>
        <w:rPr>
          <w:rStyle w:val="Nadruk"/>
          <w:i w:val="0"/>
        </w:rPr>
        <w:t xml:space="preserve">oldoende aandacht voor het thema vrije tijd zorgt voor een sterker evenwicht in de </w:t>
      </w:r>
      <w:r w:rsidR="00FB700E">
        <w:rPr>
          <w:rStyle w:val="Nadruk"/>
          <w:i w:val="0"/>
        </w:rPr>
        <w:t>prioriteiten</w:t>
      </w:r>
      <w:r>
        <w:rPr>
          <w:rStyle w:val="Nadruk"/>
          <w:i w:val="0"/>
        </w:rPr>
        <w:t xml:space="preserve">. Dit thema leent zich er uitstekend toe om niet enkel curatief naar kinderen en jongeren te kijken, maar ook </w:t>
      </w:r>
      <w:r w:rsidRPr="00FB700E">
        <w:rPr>
          <w:rStyle w:val="Nadruk"/>
          <w:b/>
          <w:i w:val="0"/>
        </w:rPr>
        <w:t>preventief</w:t>
      </w:r>
      <w:r>
        <w:rPr>
          <w:rStyle w:val="Nadruk"/>
          <w:i w:val="0"/>
        </w:rPr>
        <w:t xml:space="preserve">. </w:t>
      </w:r>
      <w:r w:rsidR="00FB700E">
        <w:rPr>
          <w:rStyle w:val="Nadruk"/>
          <w:i w:val="0"/>
        </w:rPr>
        <w:t xml:space="preserve">Inzetten op een kwaliteitsvol inclusief geïntegreerd vrijetijdsbeleid is een zeer </w:t>
      </w:r>
      <w:r w:rsidR="00FB700E">
        <w:rPr>
          <w:rStyle w:val="Nadruk"/>
          <w:i w:val="0"/>
        </w:rPr>
        <w:lastRenderedPageBreak/>
        <w:t>belangrijke hefboom voor tal van kinderen en jongeren</w:t>
      </w:r>
      <w:r w:rsidR="009D40EF">
        <w:rPr>
          <w:rStyle w:val="Nadruk"/>
          <w:i w:val="0"/>
        </w:rPr>
        <w:t xml:space="preserve"> (bvb jonge nieuwkomers, jongeren in jeugdhulp, jongeren in armoede, jongeren met e</w:t>
      </w:r>
      <w:r w:rsidR="00A233CC">
        <w:rPr>
          <w:rStyle w:val="Nadruk"/>
          <w:i w:val="0"/>
        </w:rPr>
        <w:t xml:space="preserve">en </w:t>
      </w:r>
      <w:r w:rsidR="009D40EF">
        <w:rPr>
          <w:rStyle w:val="Nadruk"/>
          <w:i w:val="0"/>
        </w:rPr>
        <w:t xml:space="preserve">handicap, </w:t>
      </w:r>
      <w:r w:rsidR="00A233CC">
        <w:rPr>
          <w:rStyle w:val="Nadruk"/>
          <w:i w:val="0"/>
        </w:rPr>
        <w:t xml:space="preserve">LGBTQ-jongeren, </w:t>
      </w:r>
      <w:r w:rsidR="009D40EF">
        <w:rPr>
          <w:rStyle w:val="Nadruk"/>
          <w:i w:val="0"/>
        </w:rPr>
        <w:t>…)</w:t>
      </w:r>
      <w:r w:rsidR="00FB700E">
        <w:rPr>
          <w:rStyle w:val="Nadruk"/>
          <w:i w:val="0"/>
        </w:rPr>
        <w:t xml:space="preserve">. </w:t>
      </w:r>
    </w:p>
    <w:p w14:paraId="5947F057" w14:textId="400D5931" w:rsidR="00372CFE" w:rsidRDefault="00372CFE" w:rsidP="00372CFE">
      <w:pPr>
        <w:rPr>
          <w:rStyle w:val="Nadruk"/>
          <w:i w:val="0"/>
        </w:rPr>
      </w:pPr>
      <w:r>
        <w:rPr>
          <w:rStyle w:val="Nadruk"/>
          <w:i w:val="0"/>
        </w:rPr>
        <w:t>De Vlaamse Jeugdraad volgt de uitkomsten van het prioriteitendebat, maar om vrije tijd toch een uitdrukkelijke plek te geven binnen het JKP pleiten we voor een uitbreiding van de eerder beschreven doelstelling tot:</w:t>
      </w:r>
    </w:p>
    <w:p w14:paraId="2C5AA929" w14:textId="76A4A15C" w:rsidR="00372CFE" w:rsidRPr="000F455F" w:rsidRDefault="00372CFE" w:rsidP="00372CFE">
      <w:pPr>
        <w:rPr>
          <w:rStyle w:val="Nadruk"/>
          <w:b/>
        </w:rPr>
      </w:pPr>
      <w:r w:rsidRPr="00372CFE">
        <w:rPr>
          <w:rStyle w:val="Nadruk"/>
        </w:rPr>
        <w:t xml:space="preserve">De Vlaamse overheid zorgt ervoor dat kinderen en jongeren actief kunnen bijdragen aan de samenleving </w:t>
      </w:r>
      <w:r w:rsidR="000F455F" w:rsidRPr="000F455F">
        <w:rPr>
          <w:rStyle w:val="Nadruk"/>
          <w:b/>
        </w:rPr>
        <w:t xml:space="preserve">en dat ze optimaal van vrije tijd genieten </w:t>
      </w:r>
      <w:r w:rsidRPr="000F455F">
        <w:rPr>
          <w:rStyle w:val="Nadruk"/>
          <w:b/>
        </w:rPr>
        <w:t>door</w:t>
      </w:r>
      <w:r w:rsidRPr="000F455F">
        <w:rPr>
          <w:rStyle w:val="Nadruk"/>
          <w:b/>
        </w:rPr>
        <w:br/>
      </w:r>
    </w:p>
    <w:p w14:paraId="2D1846F6" w14:textId="77777777" w:rsidR="00372CFE" w:rsidRPr="00372CFE" w:rsidRDefault="00372CFE" w:rsidP="00892696">
      <w:pPr>
        <w:pStyle w:val="Lijstalinea"/>
        <w:numPr>
          <w:ilvl w:val="0"/>
          <w:numId w:val="29"/>
        </w:numPr>
        <w:rPr>
          <w:rStyle w:val="Nadruk"/>
        </w:rPr>
      </w:pPr>
      <w:r w:rsidRPr="00372CFE">
        <w:rPr>
          <w:rStyle w:val="Nadruk"/>
        </w:rPr>
        <w:t>hen te versterken</w:t>
      </w:r>
      <w:r w:rsidRPr="00372CFE" w:rsidDel="00BE5E34">
        <w:rPr>
          <w:rStyle w:val="Nadruk"/>
        </w:rPr>
        <w:t xml:space="preserve"> </w:t>
      </w:r>
      <w:r w:rsidRPr="00372CFE">
        <w:rPr>
          <w:rStyle w:val="Nadruk"/>
        </w:rPr>
        <w:t>in hun vaardigheden om geweldloos en respectvol te communiceren en zo een open debatcultuur te stimuleren;</w:t>
      </w:r>
    </w:p>
    <w:p w14:paraId="176726A2" w14:textId="77777777" w:rsidR="00372CFE" w:rsidRPr="00372CFE" w:rsidRDefault="00372CFE" w:rsidP="00892696">
      <w:pPr>
        <w:pStyle w:val="Lijstalinea"/>
        <w:numPr>
          <w:ilvl w:val="0"/>
          <w:numId w:val="29"/>
        </w:numPr>
        <w:rPr>
          <w:rStyle w:val="Nadruk"/>
        </w:rPr>
      </w:pPr>
      <w:r w:rsidRPr="00372CFE">
        <w:rPr>
          <w:rStyle w:val="Nadruk"/>
        </w:rPr>
        <w:t>hen te stimuleren om zich vrijwillig in te zetten, waarbij zij erkend en gewaardeerd worden voor hun engagement en vergaarde competenties;</w:t>
      </w:r>
    </w:p>
    <w:p w14:paraId="6B41D177" w14:textId="4F66A532" w:rsidR="00372CFE" w:rsidRDefault="00372CFE" w:rsidP="00892696">
      <w:pPr>
        <w:pStyle w:val="Lijstalinea"/>
        <w:numPr>
          <w:ilvl w:val="0"/>
          <w:numId w:val="29"/>
        </w:numPr>
        <w:rPr>
          <w:rStyle w:val="Nadruk"/>
        </w:rPr>
      </w:pPr>
      <w:r w:rsidRPr="00372CFE">
        <w:rPr>
          <w:rStyle w:val="Nadruk"/>
        </w:rPr>
        <w:t xml:space="preserve">blijvend in te zetten op beleidsparticipatie van kinderen en jongeren. </w:t>
      </w:r>
    </w:p>
    <w:p w14:paraId="2FDC5871" w14:textId="08B93A70" w:rsidR="000F455F" w:rsidRPr="000F455F" w:rsidRDefault="00A233CC" w:rsidP="00892696">
      <w:pPr>
        <w:pStyle w:val="Lijstalinea"/>
        <w:numPr>
          <w:ilvl w:val="0"/>
          <w:numId w:val="29"/>
        </w:numPr>
        <w:rPr>
          <w:rStyle w:val="Nadruk"/>
          <w:b/>
        </w:rPr>
      </w:pPr>
      <w:r>
        <w:rPr>
          <w:rStyle w:val="Nadruk"/>
          <w:b/>
        </w:rPr>
        <w:t>a</w:t>
      </w:r>
      <w:r w:rsidR="000F455F" w:rsidRPr="000F455F">
        <w:rPr>
          <w:rStyle w:val="Nadruk"/>
          <w:b/>
        </w:rPr>
        <w:t>lle kinderen en jongeren de mogelijkheid te bieden om optimale invulling te geven aan hun vrijetijdsbeleving.</w:t>
      </w:r>
    </w:p>
    <w:p w14:paraId="5B23775A" w14:textId="77777777" w:rsidR="00372CFE" w:rsidRPr="00372CFE" w:rsidRDefault="00372CFE" w:rsidP="00372CFE">
      <w:pPr>
        <w:rPr>
          <w:rStyle w:val="Nadruk"/>
        </w:rPr>
      </w:pPr>
    </w:p>
    <w:p w14:paraId="335091FE" w14:textId="77777777" w:rsidR="00372CFE" w:rsidRPr="003B5479" w:rsidRDefault="00372CFE" w:rsidP="003B5479">
      <w:pPr>
        <w:jc w:val="both"/>
      </w:pPr>
    </w:p>
    <w:p w14:paraId="0D2A3237" w14:textId="1325B334" w:rsidR="00DB6678" w:rsidRDefault="00DB6678" w:rsidP="00DB6678">
      <w:pPr>
        <w:pStyle w:val="advieseerstealinea"/>
        <w:jc w:val="both"/>
      </w:pPr>
      <w:bookmarkStart w:id="15" w:name="_Toc13036354"/>
      <w:r>
        <w:lastRenderedPageBreak/>
        <w:t>Creëer een sterke link met het jeugdwerk</w:t>
      </w:r>
      <w:r w:rsidR="001735E6">
        <w:t>.</w:t>
      </w:r>
      <w:bookmarkEnd w:id="15"/>
    </w:p>
    <w:p w14:paraId="58D3FB31" w14:textId="14B2874B" w:rsidR="007663DA" w:rsidRDefault="007663DA" w:rsidP="007663DA">
      <w:pPr>
        <w:jc w:val="both"/>
      </w:pPr>
      <w:bookmarkStart w:id="16" w:name="_Toc11228007"/>
      <w:bookmarkStart w:id="17" w:name="_Toc13036355"/>
      <w:r>
        <w:t xml:space="preserve">Het jeugdwerk, met in het bijzonder de jeugdwerkorganisaties zoals erkend in het decreet houdende een vernieuwd Jeugd-en Kinderrechtenbeleid van 20 januari 2012, vertrekt steeds vanuit het standpunt van kinderen en jongeren, en heeft op die manier al heel wat expertise opgebouwd. Net als het JKP stelt de aanpak en manier van werken van het jeugdwerk kinderen en jongeren centraal. We vragen daarom het jeugdwerk en de jeugdwerkmethodiek centraal te stellen bij de opbouw van het participatief traject voor het bepalen van de vijf prioriteiten. </w:t>
      </w:r>
      <w:r w:rsidRPr="00F730D1">
        <w:rPr>
          <w:b/>
        </w:rPr>
        <w:t>Door vanuit de kracht</w:t>
      </w:r>
      <w:r>
        <w:rPr>
          <w:b/>
        </w:rPr>
        <w:t xml:space="preserve"> en de stem van kinderen, jongeren en het</w:t>
      </w:r>
      <w:r w:rsidRPr="00F730D1">
        <w:rPr>
          <w:b/>
        </w:rPr>
        <w:t xml:space="preserve"> jeugdwerk</w:t>
      </w:r>
      <w:r>
        <w:rPr>
          <w:b/>
        </w:rPr>
        <w:t xml:space="preserve"> te vertrekken,</w:t>
      </w:r>
      <w:r w:rsidRPr="00F730D1">
        <w:rPr>
          <w:b/>
        </w:rPr>
        <w:t xml:space="preserve"> kan deze expertise volwaardig</w:t>
      </w:r>
      <w:r>
        <w:rPr>
          <w:b/>
        </w:rPr>
        <w:t xml:space="preserve"> worden</w:t>
      </w:r>
      <w:r w:rsidRPr="00F730D1">
        <w:rPr>
          <w:b/>
        </w:rPr>
        <w:t xml:space="preserve"> ingezet</w:t>
      </w:r>
      <w:r>
        <w:t>. Het is belangrijk in te zetten op domeinoverschrijdende samenwerkingen en ruimte te creëren voor kruispuntwerken. We vragen daarom investeringen in dit bijkomende engagement. Een financiële vertaling hiervan vindt u in het voorstel in bijlage</w:t>
      </w:r>
      <w:r w:rsidR="007732F2">
        <w:t xml:space="preserve"> 1</w:t>
      </w:r>
      <w:r>
        <w:t>.</w:t>
      </w:r>
    </w:p>
    <w:p w14:paraId="575867E8" w14:textId="664ABAD6" w:rsidR="007663DA" w:rsidRDefault="007663DA" w:rsidP="007663DA">
      <w:pPr>
        <w:jc w:val="both"/>
      </w:pPr>
      <w:r>
        <w:t>Belangrijk om hierbij op te merken is dat het hier om engagementen van organisaties gaat bovenop hun beleidsnota/beheersovereenkomst (aangezien intersectorieel samenwerken niet of minimaal gehonoreerd kan worden binnen de huidige beleidsnota’s) werken en dat er hier dus ook bijkomend budget moet voorzien worden om dit te kunnen realiseren. We vragen dus aan het Departement Cultuur, Jeugd en Media om te onderzoeken hoe we dit op een goede manier kunnen laten verlopen aangezien de nieuwe ronde van beleidsnota’s binnen het jeugdwerk in 2020 op de agenda staat.</w:t>
      </w:r>
    </w:p>
    <w:p w14:paraId="759718B4" w14:textId="3B271B6C" w:rsidR="007663DA" w:rsidRDefault="007663DA" w:rsidP="007663DA">
      <w:pPr>
        <w:jc w:val="both"/>
      </w:pPr>
      <w:r>
        <w:lastRenderedPageBreak/>
        <w:t xml:space="preserve">Daarnaast vragen we als Vlaamse Jeugdraad het jeugdwerk </w:t>
      </w:r>
      <w:r w:rsidRPr="004523BC">
        <w:t>an sich</w:t>
      </w:r>
      <w:r>
        <w:t xml:space="preserve"> </w:t>
      </w:r>
      <w:r w:rsidRPr="00F730D1">
        <w:rPr>
          <w:b/>
        </w:rPr>
        <w:t>een duidelijke eigen plek te geven binnen het JKP</w:t>
      </w:r>
      <w:r>
        <w:rPr>
          <w:b/>
        </w:rPr>
        <w:t>.</w:t>
      </w:r>
      <w:r w:rsidRPr="00F730D1">
        <w:rPr>
          <w:b/>
        </w:rPr>
        <w:t xml:space="preserve"> </w:t>
      </w:r>
      <w:r>
        <w:t xml:space="preserve">Het is belangrijk het jeugdwerk actief te betrekken bij elke fase van de opbouw van het JKP. Jeugdwerk is zoveel meer dan een verzameling goede praktijken om doelstellingen te realiseren; jeugdwerk op zich is het waard in te worden geïnvesteerd. Het is een recht voor elke jongere, want </w:t>
      </w:r>
      <w:r w:rsidRPr="00B536C7">
        <w:rPr>
          <w:i/>
        </w:rPr>
        <w:t>#jeugdwerkwerkt</w:t>
      </w:r>
      <w:r>
        <w:t>. Daarom vragen we om binnen iedere doelstellingen van het nieuwe JKP na te gaan welke rol het jeugdwerk hierin kan spelen en het jeugdwerk als een belangrijke actor te beschouwen binnen de projectplannen. Daarom pleiten we er voor om het jeugdwerk als facilitator te beschouwen binnen onze voorgestelde projecten. Terug te vinden in het voorstel in bijlage</w:t>
      </w:r>
      <w:r w:rsidR="007732F2">
        <w:t xml:space="preserve"> 1</w:t>
      </w:r>
      <w:r>
        <w:t>.</w:t>
      </w:r>
    </w:p>
    <w:p w14:paraId="41645BB8" w14:textId="4B53C1D4" w:rsidR="00F45856" w:rsidRPr="00C01544" w:rsidRDefault="00F45856" w:rsidP="00F45856">
      <w:pPr>
        <w:pStyle w:val="advieseerstealinea"/>
        <w:pBdr>
          <w:bottom w:val="single" w:sz="4" w:space="15" w:color="E30613" w:themeColor="accent2"/>
        </w:pBdr>
      </w:pPr>
      <w:r>
        <w:t>Maak van diversiteit een rode draad</w:t>
      </w:r>
      <w:bookmarkEnd w:id="16"/>
      <w:r w:rsidR="001735E6">
        <w:t>.</w:t>
      </w:r>
      <w:bookmarkEnd w:id="17"/>
    </w:p>
    <w:p w14:paraId="6D428AAC" w14:textId="77777777" w:rsidR="005B379E" w:rsidRDefault="005B379E" w:rsidP="005B379E">
      <w:pPr>
        <w:jc w:val="both"/>
        <w:rPr>
          <w:color w:val="000000"/>
        </w:rPr>
      </w:pPr>
      <w:r>
        <w:rPr>
          <w:color w:val="000000"/>
        </w:rPr>
        <w:t>Diversiteit in al haar vormen zoals beschreven in de visienota ‘diversiteit in/en het jeugdwerk’ met de verschillende doelgroepen (kinderen en jongeren die opgroeien in armoede, kinderen en jongeren met een beperking, laaggeschoolde jongeren, kinderen en jongeren met een migratieachtergrond, holebi’s &amp; transgenders) kan niet genegeerd worden in het nieuwe JKP. Ondanks het feit dat de doelstellingen die specifiek aandacht hadden voor het thema diversiteit niet bovenaan de rangschikking eindigden tijdens het grote prioriteitendebat zien we genoeg redenen om deze toch horizontaal te verweven in het nieuwe JKP.</w:t>
      </w:r>
    </w:p>
    <w:p w14:paraId="2CCEE9AA" w14:textId="393B2DE8" w:rsidR="005B379E" w:rsidRDefault="005B379E" w:rsidP="005B379E">
      <w:pPr>
        <w:jc w:val="both"/>
        <w:rPr>
          <w:color w:val="000000"/>
        </w:rPr>
      </w:pPr>
      <w:r>
        <w:rPr>
          <w:color w:val="000000"/>
        </w:rPr>
        <w:lastRenderedPageBreak/>
        <w:t xml:space="preserve">Zo is ‘gelijke kansen’ één van de vier in het decreet beschreven doelstellingen van het JKP. We vragen dat dit uitdrukkelijk als doelstelling binnen ieder </w:t>
      </w:r>
      <w:r w:rsidR="007732F2">
        <w:rPr>
          <w:color w:val="000000"/>
        </w:rPr>
        <w:t>masterplan</w:t>
      </w:r>
      <w:r>
        <w:rPr>
          <w:color w:val="000000"/>
        </w:rPr>
        <w:t xml:space="preserve"> wordt opgenomen. </w:t>
      </w:r>
    </w:p>
    <w:p w14:paraId="18E6D7EE" w14:textId="77777777" w:rsidR="005B379E" w:rsidRDefault="005B379E" w:rsidP="005B379E">
      <w:pPr>
        <w:jc w:val="both"/>
        <w:rPr>
          <w:color w:val="000000"/>
        </w:rPr>
      </w:pPr>
    </w:p>
    <w:p w14:paraId="17417ADB" w14:textId="77777777" w:rsidR="006B1673" w:rsidRDefault="006B1673" w:rsidP="00F45856">
      <w:pPr>
        <w:jc w:val="both"/>
        <w:rPr>
          <w:color w:val="000000"/>
        </w:rPr>
      </w:pPr>
    </w:p>
    <w:p w14:paraId="1000B13B" w14:textId="77777777" w:rsidR="00F45856" w:rsidRDefault="00F45856" w:rsidP="00F45856">
      <w:pPr>
        <w:jc w:val="both"/>
        <w:rPr>
          <w:b/>
          <w:color w:val="000000"/>
        </w:rPr>
      </w:pPr>
    </w:p>
    <w:p w14:paraId="059BE88C" w14:textId="77777777" w:rsidR="00F45856" w:rsidRDefault="00F45856" w:rsidP="00F45856">
      <w:pPr>
        <w:jc w:val="both"/>
        <w:rPr>
          <w:b/>
          <w:color w:val="000000"/>
        </w:rPr>
      </w:pPr>
    </w:p>
    <w:p w14:paraId="4934FA9B" w14:textId="77777777" w:rsidR="00F45856" w:rsidRDefault="00F45856" w:rsidP="00F45856">
      <w:pPr>
        <w:jc w:val="both"/>
        <w:rPr>
          <w:b/>
          <w:color w:val="000000"/>
        </w:rPr>
      </w:pPr>
    </w:p>
    <w:p w14:paraId="107EEB8C" w14:textId="77777777" w:rsidR="00F45856" w:rsidRDefault="00F45856" w:rsidP="00F45856">
      <w:pPr>
        <w:jc w:val="both"/>
        <w:rPr>
          <w:b/>
          <w:color w:val="000000"/>
        </w:rPr>
      </w:pPr>
    </w:p>
    <w:p w14:paraId="701F082A" w14:textId="77777777" w:rsidR="00F45856" w:rsidRDefault="00F45856" w:rsidP="00F45856">
      <w:pPr>
        <w:jc w:val="both"/>
        <w:rPr>
          <w:b/>
          <w:color w:val="000000"/>
        </w:rPr>
      </w:pPr>
    </w:p>
    <w:p w14:paraId="718916D6" w14:textId="4E06F202" w:rsidR="00F45856" w:rsidRDefault="00F45856" w:rsidP="00F45856">
      <w:pPr>
        <w:jc w:val="both"/>
        <w:rPr>
          <w:b/>
          <w:color w:val="000000"/>
        </w:rPr>
      </w:pPr>
    </w:p>
    <w:p w14:paraId="7B7F1A61" w14:textId="5EF11FE5" w:rsidR="00892696" w:rsidRDefault="00892696" w:rsidP="00F45856">
      <w:pPr>
        <w:jc w:val="both"/>
        <w:rPr>
          <w:b/>
          <w:color w:val="000000"/>
        </w:rPr>
      </w:pPr>
    </w:p>
    <w:p w14:paraId="636181BC" w14:textId="19C4C780" w:rsidR="00892696" w:rsidRDefault="00892696" w:rsidP="00F45856">
      <w:pPr>
        <w:jc w:val="both"/>
        <w:rPr>
          <w:b/>
          <w:color w:val="000000"/>
        </w:rPr>
      </w:pPr>
    </w:p>
    <w:p w14:paraId="2D2639DD" w14:textId="70F7EDA4" w:rsidR="00892696" w:rsidRDefault="00892696" w:rsidP="00F45856">
      <w:pPr>
        <w:jc w:val="both"/>
        <w:rPr>
          <w:b/>
          <w:color w:val="000000"/>
        </w:rPr>
      </w:pPr>
    </w:p>
    <w:p w14:paraId="7264964D" w14:textId="7AF04A9C" w:rsidR="00892696" w:rsidRDefault="00892696" w:rsidP="00F45856">
      <w:pPr>
        <w:jc w:val="both"/>
        <w:rPr>
          <w:b/>
          <w:color w:val="000000"/>
        </w:rPr>
      </w:pPr>
    </w:p>
    <w:p w14:paraId="6F6B3995" w14:textId="41EC80E8" w:rsidR="00892696" w:rsidRDefault="00892696" w:rsidP="00F45856">
      <w:pPr>
        <w:jc w:val="both"/>
        <w:rPr>
          <w:b/>
          <w:color w:val="000000"/>
        </w:rPr>
      </w:pPr>
    </w:p>
    <w:p w14:paraId="291A0EFD" w14:textId="0AF1D7A3" w:rsidR="00892696" w:rsidRDefault="00892696" w:rsidP="00F45856">
      <w:pPr>
        <w:jc w:val="both"/>
        <w:rPr>
          <w:b/>
          <w:color w:val="000000"/>
        </w:rPr>
      </w:pPr>
    </w:p>
    <w:p w14:paraId="7AEA3F95" w14:textId="0C257701" w:rsidR="00892696" w:rsidRDefault="00892696" w:rsidP="00F45856">
      <w:pPr>
        <w:jc w:val="both"/>
        <w:rPr>
          <w:b/>
          <w:color w:val="000000"/>
        </w:rPr>
      </w:pPr>
    </w:p>
    <w:p w14:paraId="14531DAF" w14:textId="08510765" w:rsidR="004827E3" w:rsidRDefault="004827E3" w:rsidP="00F45856">
      <w:pPr>
        <w:jc w:val="both"/>
        <w:rPr>
          <w:b/>
          <w:color w:val="000000"/>
        </w:rPr>
      </w:pPr>
    </w:p>
    <w:p w14:paraId="2795601F" w14:textId="222F6D29" w:rsidR="004827E3" w:rsidRDefault="004827E3" w:rsidP="00F45856">
      <w:pPr>
        <w:jc w:val="both"/>
        <w:rPr>
          <w:b/>
          <w:color w:val="000000"/>
        </w:rPr>
      </w:pPr>
    </w:p>
    <w:p w14:paraId="107B79C4" w14:textId="79086387" w:rsidR="004827E3" w:rsidRDefault="004827E3" w:rsidP="00F45856">
      <w:pPr>
        <w:jc w:val="both"/>
        <w:rPr>
          <w:b/>
          <w:color w:val="000000"/>
        </w:rPr>
      </w:pPr>
    </w:p>
    <w:p w14:paraId="51DF36BD" w14:textId="5A5CB8B5" w:rsidR="004827E3" w:rsidRDefault="004827E3" w:rsidP="00F45856">
      <w:pPr>
        <w:jc w:val="both"/>
        <w:rPr>
          <w:b/>
          <w:color w:val="000000"/>
        </w:rPr>
      </w:pPr>
    </w:p>
    <w:p w14:paraId="3226E96C" w14:textId="77777777" w:rsidR="004827E3" w:rsidRDefault="004827E3" w:rsidP="00F45856">
      <w:pPr>
        <w:jc w:val="both"/>
        <w:rPr>
          <w:b/>
          <w:color w:val="000000"/>
        </w:rPr>
      </w:pPr>
    </w:p>
    <w:p w14:paraId="333DF904" w14:textId="06EB5B33" w:rsidR="005B379E" w:rsidRDefault="005B379E">
      <w:pPr>
        <w:spacing w:before="0" w:line="240" w:lineRule="auto"/>
        <w:rPr>
          <w:b/>
          <w:color w:val="000000"/>
        </w:rPr>
      </w:pPr>
      <w:r>
        <w:rPr>
          <w:b/>
          <w:color w:val="000000"/>
        </w:rPr>
        <w:br w:type="page"/>
      </w:r>
    </w:p>
    <w:p w14:paraId="576CC376" w14:textId="0BA087D9" w:rsidR="007732F2" w:rsidRDefault="007732F2" w:rsidP="007732F2">
      <w:pPr>
        <w:pStyle w:val="documenttype"/>
      </w:pPr>
      <w:r w:rsidRPr="00F01404">
        <w:lastRenderedPageBreak/>
        <w:t>B</w:t>
      </w:r>
      <w:r>
        <w:t>ijlage 1: Voorzet structuur masterplan binnen het nieuwe JKP</w:t>
      </w:r>
    </w:p>
    <w:p w14:paraId="02937D02" w14:textId="77777777" w:rsidR="007732F2" w:rsidRPr="005B379E" w:rsidRDefault="007732F2" w:rsidP="007732F2">
      <w:pPr>
        <w:rPr>
          <w:b/>
          <w:sz w:val="24"/>
          <w:u w:val="single"/>
        </w:rPr>
      </w:pPr>
      <w:r w:rsidRPr="005B379E">
        <w:rPr>
          <w:b/>
          <w:sz w:val="24"/>
          <w:u w:val="single"/>
        </w:rPr>
        <w:t>4 pijlers in elk Masterplan</w:t>
      </w:r>
    </w:p>
    <w:p w14:paraId="6F2F61DB" w14:textId="77777777" w:rsidR="007732F2" w:rsidRDefault="007732F2" w:rsidP="007732F2">
      <w:pPr>
        <w:pStyle w:val="Kop2"/>
        <w:numPr>
          <w:ilvl w:val="3"/>
          <w:numId w:val="26"/>
        </w:numPr>
        <w:spacing w:line="240" w:lineRule="auto"/>
        <w:ind w:left="426"/>
      </w:pPr>
      <w:r>
        <w:t>Beleidsacties van de verschillende betrokken minister van het actieplan</w:t>
      </w:r>
    </w:p>
    <w:p w14:paraId="07CA0E3E" w14:textId="77777777" w:rsidR="007732F2" w:rsidRDefault="007732F2" w:rsidP="007732F2">
      <w:pPr>
        <w:pStyle w:val="Lijstalinea"/>
        <w:numPr>
          <w:ilvl w:val="0"/>
          <w:numId w:val="21"/>
        </w:numPr>
      </w:pPr>
      <w:r>
        <w:t>Vernieuwende beleidsacties van de betrokken ministers specifiek gericht op kinderen, jongeren en hun organisaties.</w:t>
      </w:r>
    </w:p>
    <w:p w14:paraId="6D91187E" w14:textId="77777777" w:rsidR="007732F2" w:rsidRDefault="007732F2" w:rsidP="007732F2">
      <w:pPr>
        <w:pStyle w:val="Kop2"/>
        <w:numPr>
          <w:ilvl w:val="3"/>
          <w:numId w:val="26"/>
        </w:numPr>
        <w:spacing w:line="240" w:lineRule="auto"/>
        <w:ind w:left="426"/>
      </w:pPr>
      <w:r>
        <w:t>Projecten</w:t>
      </w:r>
    </w:p>
    <w:p w14:paraId="72658DE9" w14:textId="77777777" w:rsidR="007732F2" w:rsidRPr="00DB30DD" w:rsidRDefault="007732F2" w:rsidP="007732F2">
      <w:pPr>
        <w:pStyle w:val="Kop3"/>
        <w:numPr>
          <w:ilvl w:val="0"/>
          <w:numId w:val="0"/>
        </w:numPr>
        <w:spacing w:line="240" w:lineRule="auto"/>
        <w:ind w:left="680" w:hanging="320"/>
      </w:pPr>
      <w:r>
        <w:t xml:space="preserve">Vlaamse projecten ter uitvoering van de prioritaire transversale doelstellingen van het JKP </w:t>
      </w:r>
    </w:p>
    <w:p w14:paraId="3D021277" w14:textId="77777777" w:rsidR="007732F2" w:rsidRDefault="007732F2" w:rsidP="007732F2">
      <w:pPr>
        <w:pStyle w:val="Lijstalinea"/>
        <w:numPr>
          <w:ilvl w:val="0"/>
          <w:numId w:val="20"/>
        </w:numPr>
      </w:pPr>
      <w:r>
        <w:t>Minimumbedrag van 150.000 Euro per project</w:t>
      </w:r>
    </w:p>
    <w:p w14:paraId="138B2B96" w14:textId="77777777" w:rsidR="007732F2" w:rsidRDefault="007732F2" w:rsidP="007732F2">
      <w:pPr>
        <w:pStyle w:val="Lijstalinea"/>
        <w:numPr>
          <w:ilvl w:val="0"/>
          <w:numId w:val="20"/>
        </w:numPr>
      </w:pPr>
      <w:r>
        <w:t>Projecten worden ingediend door transversaal netwerk van minstens 3 organisaties waarvan minstens 1 organisatie erkend is binnen het Decreet Vlaams Jeugd-en Kinderrechtenbeleid.</w:t>
      </w:r>
    </w:p>
    <w:p w14:paraId="5D13D07D" w14:textId="77777777" w:rsidR="007732F2" w:rsidRDefault="007732F2" w:rsidP="007732F2">
      <w:pPr>
        <w:pStyle w:val="Lijstalinea"/>
        <w:numPr>
          <w:ilvl w:val="0"/>
          <w:numId w:val="20"/>
        </w:numPr>
      </w:pPr>
      <w:r>
        <w:t>Aandachtspunten bij kwaliteit: participatie van kinderen en jongeren, experiment, vernieuwing, diversiteit en maatschappelijke kwetsbaarheid</w:t>
      </w:r>
    </w:p>
    <w:p w14:paraId="5C3231B0" w14:textId="77777777" w:rsidR="007732F2" w:rsidRDefault="007732F2" w:rsidP="007732F2">
      <w:pPr>
        <w:pStyle w:val="Lijstalinea"/>
        <w:numPr>
          <w:ilvl w:val="0"/>
          <w:numId w:val="20"/>
        </w:numPr>
      </w:pPr>
      <w:r>
        <w:t>Projecten moeten rechtsreeks bijdragen tot de uitvoering van een prioritaire doelstelling van het JKP</w:t>
      </w:r>
    </w:p>
    <w:p w14:paraId="0CA90475" w14:textId="77777777" w:rsidR="007732F2" w:rsidRDefault="007732F2" w:rsidP="007732F2">
      <w:pPr>
        <w:pStyle w:val="Lijstalinea"/>
        <w:numPr>
          <w:ilvl w:val="0"/>
          <w:numId w:val="20"/>
        </w:numPr>
      </w:pPr>
      <w:r>
        <w:t>Projecten hebben een loopduur van 24 maanden</w:t>
      </w:r>
    </w:p>
    <w:p w14:paraId="4B1CB5F9" w14:textId="77777777" w:rsidR="007732F2" w:rsidRDefault="007732F2" w:rsidP="007732F2">
      <w:pPr>
        <w:pStyle w:val="Lijstalinea"/>
        <w:numPr>
          <w:ilvl w:val="0"/>
          <w:numId w:val="20"/>
        </w:numPr>
      </w:pPr>
      <w:r>
        <w:lastRenderedPageBreak/>
        <w:t>Projecten moeten aangeven hoe de resultaten van het project verduurzaamd zullen worden na afloop van het project</w:t>
      </w:r>
    </w:p>
    <w:p w14:paraId="277DF783" w14:textId="77777777" w:rsidR="007732F2" w:rsidRDefault="007732F2" w:rsidP="007732F2">
      <w:pPr>
        <w:pStyle w:val="Lijstalinea"/>
        <w:numPr>
          <w:ilvl w:val="0"/>
          <w:numId w:val="20"/>
        </w:numPr>
      </w:pPr>
      <w:r>
        <w:t>Begeleiding/onderzoek/impact/kwaliteitsvolle ontsluiting…</w:t>
      </w:r>
    </w:p>
    <w:p w14:paraId="268D1F34" w14:textId="77777777" w:rsidR="007732F2" w:rsidRDefault="007732F2" w:rsidP="007732F2">
      <w:pPr>
        <w:pStyle w:val="Kop3"/>
        <w:numPr>
          <w:ilvl w:val="0"/>
          <w:numId w:val="0"/>
        </w:numPr>
        <w:spacing w:line="240" w:lineRule="auto"/>
        <w:ind w:left="680"/>
      </w:pPr>
      <w:r>
        <w:t xml:space="preserve">(Boven)lokale projecten ter uitvoering van de prioritaire transversale doelstellingen van het JKP </w:t>
      </w:r>
    </w:p>
    <w:p w14:paraId="0EF2D3BA" w14:textId="77777777" w:rsidR="007732F2" w:rsidRDefault="007732F2" w:rsidP="007732F2">
      <w:pPr>
        <w:pStyle w:val="Lijstalinea"/>
        <w:numPr>
          <w:ilvl w:val="0"/>
          <w:numId w:val="22"/>
        </w:numPr>
      </w:pPr>
      <w:r>
        <w:t>Minimumbedrag van 75.000 Euro per project, maximaal 80% inbreng vanuit deze subsidie.</w:t>
      </w:r>
    </w:p>
    <w:p w14:paraId="14B14523" w14:textId="77777777" w:rsidR="007732F2" w:rsidRDefault="007732F2" w:rsidP="007732F2">
      <w:pPr>
        <w:pStyle w:val="Lijstalinea"/>
        <w:numPr>
          <w:ilvl w:val="0"/>
          <w:numId w:val="22"/>
        </w:numPr>
      </w:pPr>
      <w:r>
        <w:t>Projecten worden ingediend door lokale besturen of Intergemeentelijke samenwerkingen met hierin een belangrijke rol voor de lokale jeugdraad/jeugdraden van de deelnemende gemeentes. (indien intergemeentelijke samenwerking deelname van minstens 3 gemeenten)</w:t>
      </w:r>
    </w:p>
    <w:p w14:paraId="6FB61CE3" w14:textId="77777777" w:rsidR="007732F2" w:rsidRDefault="007732F2" w:rsidP="007732F2">
      <w:pPr>
        <w:pStyle w:val="Lijstalinea"/>
        <w:numPr>
          <w:ilvl w:val="1"/>
          <w:numId w:val="22"/>
        </w:numPr>
      </w:pPr>
      <w:r>
        <w:t>Eventueel kan dit buiten de projectplannen en via een uitbouw van het decreet bovenlokaal jeugdwerk door een tweede pijler die evenwaardig is aan de bestaande mogelijkheden (7.5 miljoen Euro)</w:t>
      </w:r>
    </w:p>
    <w:p w14:paraId="387F341D" w14:textId="77777777" w:rsidR="007732F2" w:rsidRDefault="007732F2" w:rsidP="007732F2">
      <w:pPr>
        <w:pStyle w:val="Lijstalinea"/>
        <w:numPr>
          <w:ilvl w:val="0"/>
          <w:numId w:val="22"/>
        </w:numPr>
      </w:pPr>
      <w:r>
        <w:t>Aandachtspunten bij kwaliteit: participatie van kinderen en jongeren, experiment, vernieuwing, diversiteit en maatschappelijke kwetsbaarheid</w:t>
      </w:r>
    </w:p>
    <w:p w14:paraId="02FF1BEC" w14:textId="77777777" w:rsidR="007732F2" w:rsidRDefault="007732F2" w:rsidP="007732F2">
      <w:pPr>
        <w:pStyle w:val="Lijstalinea"/>
        <w:numPr>
          <w:ilvl w:val="0"/>
          <w:numId w:val="22"/>
        </w:numPr>
      </w:pPr>
      <w:r>
        <w:t>Projecten moeten rechtsreeks bijdragen tot de uitvoering van een prioritaire doelstelling van het JKP</w:t>
      </w:r>
    </w:p>
    <w:p w14:paraId="0FDEE8FB" w14:textId="77777777" w:rsidR="007732F2" w:rsidRDefault="007732F2" w:rsidP="007732F2">
      <w:pPr>
        <w:pStyle w:val="Lijstalinea"/>
        <w:numPr>
          <w:ilvl w:val="0"/>
          <w:numId w:val="22"/>
        </w:numPr>
      </w:pPr>
      <w:r>
        <w:t>Projecten hebben een loopduur van minimaal 1 jaar, maximaal 3 jaar</w:t>
      </w:r>
    </w:p>
    <w:p w14:paraId="759C9A28" w14:textId="77777777" w:rsidR="007732F2" w:rsidRDefault="007732F2" w:rsidP="007732F2">
      <w:pPr>
        <w:pStyle w:val="Lijstalinea"/>
        <w:numPr>
          <w:ilvl w:val="0"/>
          <w:numId w:val="22"/>
        </w:numPr>
      </w:pPr>
      <w:r>
        <w:t>Projecten moeten aangeven hoe de resultaten van het project verduurzaamd zullen worden na afloop van het project</w:t>
      </w:r>
    </w:p>
    <w:p w14:paraId="13D2F17C" w14:textId="77777777" w:rsidR="007732F2" w:rsidRPr="007E54E9" w:rsidRDefault="007732F2" w:rsidP="007732F2">
      <w:pPr>
        <w:pStyle w:val="Lijstalinea"/>
        <w:numPr>
          <w:ilvl w:val="0"/>
          <w:numId w:val="22"/>
        </w:numPr>
      </w:pPr>
      <w:r>
        <w:lastRenderedPageBreak/>
        <w:t>Begeleiding/onderzoek/impact/kwaliteitsvolle ontsluiting</w:t>
      </w:r>
    </w:p>
    <w:p w14:paraId="1E86ECC1" w14:textId="77777777" w:rsidR="007732F2" w:rsidRDefault="007732F2" w:rsidP="007732F2">
      <w:pPr>
        <w:pStyle w:val="Kop2"/>
        <w:numPr>
          <w:ilvl w:val="3"/>
          <w:numId w:val="26"/>
        </w:numPr>
        <w:spacing w:line="240" w:lineRule="auto"/>
        <w:ind w:left="426"/>
      </w:pPr>
      <w:r>
        <w:t xml:space="preserve">Onderzoek en monitoring </w:t>
      </w:r>
    </w:p>
    <w:p w14:paraId="39355F43" w14:textId="77777777" w:rsidR="007732F2" w:rsidRDefault="007732F2" w:rsidP="007732F2">
      <w:pPr>
        <w:pStyle w:val="Kop3"/>
        <w:numPr>
          <w:ilvl w:val="0"/>
          <w:numId w:val="23"/>
        </w:numPr>
        <w:spacing w:line="240" w:lineRule="auto"/>
      </w:pPr>
      <w:r>
        <w:t>Monitoring Inventarisatie van specifieke cijfers over kinderen en jongeren in functie van de transversale doelstelling van het JKP</w:t>
      </w:r>
    </w:p>
    <w:p w14:paraId="4F945B31" w14:textId="77777777" w:rsidR="007732F2" w:rsidRDefault="007732F2" w:rsidP="007732F2">
      <w:pPr>
        <w:pStyle w:val="Kop3"/>
        <w:numPr>
          <w:ilvl w:val="0"/>
          <w:numId w:val="23"/>
        </w:numPr>
        <w:spacing w:line="240" w:lineRule="auto"/>
      </w:pPr>
      <w:r>
        <w:t>Onderzoek impact beleid</w:t>
      </w:r>
    </w:p>
    <w:p w14:paraId="097B3614" w14:textId="77777777" w:rsidR="007732F2" w:rsidRDefault="007732F2" w:rsidP="007732F2">
      <w:pPr>
        <w:pStyle w:val="Lijstalinea"/>
        <w:numPr>
          <w:ilvl w:val="1"/>
          <w:numId w:val="23"/>
        </w:numPr>
      </w:pPr>
      <w:r>
        <w:t>Onderzoek impact projecten, begeleidingsproject</w:t>
      </w:r>
    </w:p>
    <w:p w14:paraId="56D6577C" w14:textId="77777777" w:rsidR="007732F2" w:rsidRDefault="007732F2" w:rsidP="007732F2">
      <w:pPr>
        <w:pStyle w:val="Lijstalinea"/>
        <w:numPr>
          <w:ilvl w:val="1"/>
          <w:numId w:val="23"/>
        </w:numPr>
      </w:pPr>
      <w:r>
        <w:t xml:space="preserve">Effect van transversaal beleid </w:t>
      </w:r>
    </w:p>
    <w:p w14:paraId="77E70F0E" w14:textId="77777777" w:rsidR="007732F2" w:rsidRDefault="007732F2" w:rsidP="007732F2">
      <w:pPr>
        <w:pStyle w:val="Lijstalinea"/>
        <w:numPr>
          <w:ilvl w:val="1"/>
          <w:numId w:val="23"/>
        </w:numPr>
      </w:pPr>
      <w:r>
        <w:t>Voorbeeld bruggenbouwers en sociale integratie</w:t>
      </w:r>
    </w:p>
    <w:p w14:paraId="76397236" w14:textId="77777777" w:rsidR="007732F2" w:rsidRDefault="007732F2" w:rsidP="007732F2">
      <w:pPr>
        <w:pStyle w:val="Kop2"/>
        <w:numPr>
          <w:ilvl w:val="3"/>
          <w:numId w:val="26"/>
        </w:numPr>
        <w:spacing w:line="240" w:lineRule="auto"/>
        <w:ind w:left="567"/>
      </w:pPr>
      <w:r>
        <w:t xml:space="preserve">Netwerken en Internationaal </w:t>
      </w:r>
    </w:p>
    <w:p w14:paraId="14DF71A3" w14:textId="77777777" w:rsidR="007732F2" w:rsidRDefault="007732F2" w:rsidP="007732F2">
      <w:pPr>
        <w:pStyle w:val="Lijstalinea"/>
        <w:numPr>
          <w:ilvl w:val="0"/>
          <w:numId w:val="24"/>
        </w:numPr>
      </w:pPr>
      <w:r>
        <w:t>Hoe kunnen middelen van bijvoorbeeld Erasmus+, Solidarity Corps, ESF,… hiervoor gebruikt worden?</w:t>
      </w:r>
    </w:p>
    <w:p w14:paraId="5B1742F8" w14:textId="77777777" w:rsidR="007732F2" w:rsidRDefault="007732F2" w:rsidP="007732F2">
      <w:pPr>
        <w:pStyle w:val="Lijstalinea"/>
        <w:numPr>
          <w:ilvl w:val="0"/>
          <w:numId w:val="24"/>
        </w:numPr>
      </w:pPr>
      <w:r>
        <w:t>Hoe kan dit projectplan bijdragen tot de verwezenlijking van de Europese Jeugdstrategie?</w:t>
      </w:r>
    </w:p>
    <w:p w14:paraId="26710C3F" w14:textId="77777777" w:rsidR="007732F2" w:rsidRDefault="007732F2" w:rsidP="007732F2">
      <w:pPr>
        <w:pStyle w:val="Lijstalinea"/>
        <w:numPr>
          <w:ilvl w:val="0"/>
          <w:numId w:val="24"/>
        </w:numPr>
      </w:pPr>
      <w:r>
        <w:t>Welke bijkomende overleggen tussen verschillende beleidsniveaus, departementen, organisaties, … zijn er nodig om echt een verschil te kunnen maken?</w:t>
      </w:r>
    </w:p>
    <w:p w14:paraId="6F6E3FB2" w14:textId="273C043B" w:rsidR="007732F2" w:rsidRDefault="007732F2">
      <w:pPr>
        <w:spacing w:before="0" w:line="240" w:lineRule="auto"/>
        <w:rPr>
          <w:b/>
          <w:caps/>
          <w:color w:val="E30613" w:themeColor="accent2"/>
          <w:spacing w:val="6"/>
          <w:sz w:val="30"/>
        </w:rPr>
      </w:pPr>
    </w:p>
    <w:p w14:paraId="4EEB4FB5" w14:textId="1F0783E8" w:rsidR="000F455F" w:rsidRPr="00DC0284" w:rsidRDefault="000F455F" w:rsidP="000F455F">
      <w:pPr>
        <w:pStyle w:val="documenttype"/>
      </w:pPr>
      <w:r>
        <w:t xml:space="preserve">Bijlage </w:t>
      </w:r>
      <w:r w:rsidR="007732F2">
        <w:t>2</w:t>
      </w:r>
      <w:r>
        <w:t xml:space="preserve"> : Prioritaire transversale doelstellingen  zoals ze </w:t>
      </w:r>
      <w:r>
        <w:lastRenderedPageBreak/>
        <w:t>voorlagen op het grote prioriteitendebat</w:t>
      </w:r>
    </w:p>
    <w:p w14:paraId="56EAD0DF" w14:textId="4B438713"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1. </w:t>
      </w:r>
      <w:r w:rsidRPr="00DC0284">
        <w:rPr>
          <w:rFonts w:ascii="FlandersArtSans-Regular" w:eastAsiaTheme="majorEastAsia" w:hAnsi="FlandersArtSans-Regular" w:cstheme="majorBidi"/>
        </w:rPr>
        <w:t>De Vlaamse overheid verbindt zich ertoe kinderen en jongeren te versterken als kritisch denkende en mediawijze burgers door ervoor te zorgen dat zij</w:t>
      </w:r>
      <w:r w:rsidRPr="00DC0284">
        <w:rPr>
          <w:rFonts w:ascii="FlandersArtSans-Regular" w:eastAsiaTheme="majorEastAsia" w:hAnsi="FlandersArtSans-Regular" w:cstheme="majorBidi"/>
        </w:rPr>
        <w:br/>
      </w:r>
    </w:p>
    <w:p w14:paraId="095BE962" w14:textId="77777777" w:rsidR="000F455F" w:rsidRPr="00DC0284" w:rsidRDefault="000F455F" w:rsidP="00892696">
      <w:pPr>
        <w:pStyle w:val="Lijstalinea"/>
        <w:numPr>
          <w:ilvl w:val="0"/>
          <w:numId w:val="30"/>
        </w:numPr>
        <w:spacing w:before="0" w:after="240" w:line="259" w:lineRule="auto"/>
        <w:rPr>
          <w:rFonts w:ascii="FlandersArtSans-Regular" w:hAnsi="FlandersArtSans-Regular"/>
        </w:rPr>
      </w:pPr>
      <w:r w:rsidRPr="00DC0284">
        <w:rPr>
          <w:rFonts w:ascii="FlandersArtSans-Regular" w:eastAsiaTheme="majorEastAsia" w:hAnsi="FlandersArtSans-Regular" w:cstheme="majorBidi"/>
        </w:rPr>
        <w:t xml:space="preserve">over de vaardigheden beschikken om geïnformeerd, actief en creatief om te gaan met alle vormen van online en offline media; </w:t>
      </w:r>
    </w:p>
    <w:p w14:paraId="26151D6F" w14:textId="77777777" w:rsidR="000F455F" w:rsidRPr="00DC0284" w:rsidRDefault="000F455F" w:rsidP="00892696">
      <w:pPr>
        <w:pStyle w:val="Lijstalinea"/>
        <w:numPr>
          <w:ilvl w:val="0"/>
          <w:numId w:val="30"/>
        </w:numPr>
        <w:spacing w:before="0" w:after="240" w:line="259" w:lineRule="auto"/>
        <w:rPr>
          <w:rFonts w:ascii="FlandersArtSans-Regular" w:hAnsi="FlandersArtSans-Regular"/>
        </w:rPr>
      </w:pPr>
      <w:r w:rsidRPr="00DC0284">
        <w:rPr>
          <w:rFonts w:ascii="FlandersArtSans-Regular" w:eastAsiaTheme="majorEastAsia" w:hAnsi="FlandersArtSans-Regular" w:cstheme="majorBidi"/>
        </w:rPr>
        <w:t>intentionele en niet-intentionele polariserende processen kunnen herkennen;</w:t>
      </w:r>
    </w:p>
    <w:p w14:paraId="1316F415" w14:textId="77777777" w:rsidR="000F455F" w:rsidRPr="00DC0284" w:rsidRDefault="000F455F" w:rsidP="00892696">
      <w:pPr>
        <w:pStyle w:val="Lijstalinea"/>
        <w:numPr>
          <w:ilvl w:val="0"/>
          <w:numId w:val="30"/>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er zich bewust van zijn hoe er met hun gegevens omgesprongen wordt.</w:t>
      </w:r>
    </w:p>
    <w:p w14:paraId="7B4FB743" w14:textId="1C27BECC"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2. </w:t>
      </w:r>
      <w:r w:rsidRPr="00DC0284">
        <w:rPr>
          <w:rFonts w:ascii="FlandersArtSans-Regular" w:eastAsiaTheme="majorEastAsia" w:hAnsi="FlandersArtSans-Regular" w:cstheme="majorBidi"/>
        </w:rPr>
        <w:t>De Vlaamse overheid zorgt ervoor dat kinderen en jongeren actief kunnen bijdragen aan de samenleving door</w:t>
      </w:r>
      <w:r w:rsidRPr="00DC0284">
        <w:rPr>
          <w:rFonts w:ascii="FlandersArtSans-Regular" w:eastAsiaTheme="majorEastAsia" w:hAnsi="FlandersArtSans-Regular" w:cstheme="majorBidi"/>
        </w:rPr>
        <w:br/>
      </w:r>
    </w:p>
    <w:p w14:paraId="3C367BBA" w14:textId="77777777" w:rsidR="000F455F" w:rsidRPr="00DC0284" w:rsidRDefault="000F455F" w:rsidP="00892696">
      <w:pPr>
        <w:pStyle w:val="Lijstalinea"/>
        <w:numPr>
          <w:ilvl w:val="0"/>
          <w:numId w:val="28"/>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hen te versterken</w:t>
      </w:r>
      <w:r w:rsidRPr="00DC0284" w:rsidDel="00BE5E34">
        <w:rPr>
          <w:rFonts w:ascii="FlandersArtSans-Regular" w:eastAsiaTheme="majorEastAsia" w:hAnsi="FlandersArtSans-Regular" w:cstheme="majorBidi"/>
        </w:rPr>
        <w:t xml:space="preserve"> </w:t>
      </w:r>
      <w:r w:rsidRPr="00DC0284">
        <w:rPr>
          <w:rFonts w:ascii="FlandersArtSans-Regular" w:eastAsiaTheme="majorEastAsia" w:hAnsi="FlandersArtSans-Regular" w:cstheme="majorBidi"/>
        </w:rPr>
        <w:t>in hun vaardigheden om geweldloos en respectvol te communiceren en zo een open debatcultuur te stimuleren;</w:t>
      </w:r>
    </w:p>
    <w:p w14:paraId="1135681D" w14:textId="77777777" w:rsidR="000F455F" w:rsidRPr="00DC0284" w:rsidRDefault="000F455F" w:rsidP="00892696">
      <w:pPr>
        <w:pStyle w:val="Lijstalinea"/>
        <w:numPr>
          <w:ilvl w:val="0"/>
          <w:numId w:val="28"/>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hen te stimuleren om zich vrijwillig in te zetten, waarbij zij erkend en gewaardeerd worden voor hun engagement en vergaarde competenties;</w:t>
      </w:r>
    </w:p>
    <w:p w14:paraId="48E7D655" w14:textId="77777777" w:rsidR="000F455F" w:rsidRDefault="000F455F" w:rsidP="00892696">
      <w:pPr>
        <w:pStyle w:val="Lijstalinea"/>
        <w:numPr>
          <w:ilvl w:val="0"/>
          <w:numId w:val="28"/>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 xml:space="preserve">blijvend in te zetten op beleidsparticipatie van kinderen en jongeren. </w:t>
      </w:r>
    </w:p>
    <w:p w14:paraId="033FBA0E" w14:textId="37152EE3"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lastRenderedPageBreak/>
        <w:t xml:space="preserve">3. </w:t>
      </w:r>
      <w:r w:rsidRPr="45DF24C4">
        <w:rPr>
          <w:rFonts w:ascii="FlandersArtSans-Regular" w:eastAsiaTheme="majorEastAsia" w:hAnsi="FlandersArtSans-Regular" w:cstheme="majorBidi"/>
        </w:rPr>
        <w:t>De Vlaamse overheid zet in op het bestrijden van (kans)ar</w:t>
      </w:r>
      <w:r w:rsidR="00C644C4">
        <w:rPr>
          <w:rFonts w:ascii="FlandersArtSans-Regular" w:eastAsiaTheme="majorEastAsia" w:hAnsi="FlandersArtSans-Regular" w:cstheme="majorBidi"/>
        </w:rPr>
        <w:t xml:space="preserve">moede van kinderen en jongeren </w:t>
      </w:r>
      <w:r w:rsidRPr="45DF24C4">
        <w:rPr>
          <w:rFonts w:ascii="FlandersArtSans-Regular" w:eastAsiaTheme="majorEastAsia" w:hAnsi="FlandersArtSans-Regular" w:cstheme="majorBidi"/>
        </w:rPr>
        <w:t xml:space="preserve">door </w:t>
      </w:r>
    </w:p>
    <w:p w14:paraId="3ED15618" w14:textId="77777777" w:rsidR="000F455F" w:rsidRPr="00DC0284" w:rsidRDefault="000F455F" w:rsidP="00892696">
      <w:pPr>
        <w:pStyle w:val="Lijstalinea"/>
        <w:numPr>
          <w:ilvl w:val="0"/>
          <w:numId w:val="26"/>
        </w:numPr>
        <w:spacing w:before="0" w:beforeAutospacing="1" w:after="240" w:line="240" w:lineRule="auto"/>
        <w:rPr>
          <w:rFonts w:ascii="FlandersArtSans-Regular" w:hAnsi="FlandersArtSans-Regular"/>
        </w:rPr>
      </w:pPr>
      <w:r w:rsidRPr="45DF24C4">
        <w:rPr>
          <w:rFonts w:ascii="FlandersArtSans-Regular" w:eastAsiaTheme="majorEastAsia" w:hAnsi="FlandersArtSans-Regular" w:cstheme="majorBidi"/>
        </w:rPr>
        <w:t>armoede bij kinderen en jongeren substantieel terug te dringen door beleidsmaatregelen te nemen waarbij het inkomen van gezinnen in een moeilijke sociaal-economische situatie verhoogd wordt en de uitgaven verlaagd worden;</w:t>
      </w:r>
    </w:p>
    <w:p w14:paraId="7FE0BA99" w14:textId="77777777" w:rsidR="000F455F" w:rsidRPr="00C273DA" w:rsidRDefault="000F455F" w:rsidP="00892696">
      <w:pPr>
        <w:pStyle w:val="Lijstalinea"/>
        <w:numPr>
          <w:ilvl w:val="0"/>
          <w:numId w:val="26"/>
        </w:numPr>
        <w:spacing w:before="0" w:beforeAutospacing="1" w:after="240" w:line="240" w:lineRule="auto"/>
        <w:rPr>
          <w:rFonts w:ascii="FlandersArtSans-Regular" w:hAnsi="FlandersArtSans-Regular"/>
        </w:rPr>
      </w:pPr>
      <w:r w:rsidRPr="5074D1E5">
        <w:rPr>
          <w:rFonts w:ascii="FlandersArtSans-Regular" w:eastAsiaTheme="majorEastAsia" w:hAnsi="FlandersArtSans-Regular" w:cstheme="majorBidi"/>
        </w:rPr>
        <w:t xml:space="preserve">coherente beleidsmaatregelen te nemen om de basisvoorzieningen structureel toegankelijker te maken. </w:t>
      </w:r>
    </w:p>
    <w:p w14:paraId="6197A5DF" w14:textId="50CE492B"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4. </w:t>
      </w:r>
      <w:r w:rsidRPr="00DC0284">
        <w:rPr>
          <w:rFonts w:ascii="FlandersArtSans-Regular" w:eastAsiaTheme="majorEastAsia" w:hAnsi="FlandersArtSans-Regular" w:cstheme="majorBidi"/>
        </w:rPr>
        <w:t>De Vlaamse overheid waarborgt dat de uithuisplaatsing van een kind of jongere, ongeacht de context, reden of omstandigheid, aan zijn of haar rechten en belangen tegemoetkomt door</w:t>
      </w:r>
    </w:p>
    <w:p w14:paraId="11C33DF2" w14:textId="77777777" w:rsidR="000F455F" w:rsidRPr="00DC0284" w:rsidRDefault="000F455F" w:rsidP="00892696">
      <w:pPr>
        <w:pStyle w:val="Lijstalinea"/>
        <w:numPr>
          <w:ilvl w:val="0"/>
          <w:numId w:val="31"/>
        </w:numPr>
        <w:spacing w:before="0" w:beforeAutospacing="1" w:after="240" w:line="240"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het recht op deelname aan vrijetijdsactiviteiten te garanderen;</w:t>
      </w:r>
    </w:p>
    <w:p w14:paraId="0A2C2FE7" w14:textId="77777777" w:rsidR="000F455F" w:rsidRPr="00DC0284" w:rsidRDefault="000F455F" w:rsidP="00892696">
      <w:pPr>
        <w:pStyle w:val="Lijstalinea"/>
        <w:numPr>
          <w:ilvl w:val="0"/>
          <w:numId w:val="31"/>
        </w:numPr>
        <w:spacing w:before="0" w:beforeAutospacing="1" w:after="240" w:line="240"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het recht op onderwijs en met name de continuïteit van de schoolloopbaan te garanderen;</w:t>
      </w:r>
    </w:p>
    <w:p w14:paraId="0F78D787" w14:textId="4A771E16" w:rsidR="000F455F" w:rsidRPr="000F455F" w:rsidRDefault="000F455F" w:rsidP="00892696">
      <w:pPr>
        <w:pStyle w:val="Lijstalinea"/>
        <w:numPr>
          <w:ilvl w:val="0"/>
          <w:numId w:val="31"/>
        </w:numPr>
        <w:spacing w:before="0" w:beforeAutospacing="1" w:after="240" w:line="240"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jongeren inspraak te geven in hun leefsituatie.</w:t>
      </w:r>
    </w:p>
    <w:p w14:paraId="22A77B38" w14:textId="0DCCDC23"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5. </w:t>
      </w:r>
      <w:r w:rsidRPr="00DC0284">
        <w:rPr>
          <w:rFonts w:ascii="FlandersArtSans-Regular" w:eastAsiaTheme="majorEastAsia" w:hAnsi="FlandersArtSans-Regular" w:cstheme="majorBidi"/>
        </w:rPr>
        <w:t>De Vlaamse overheid beoogt een diverse en integrale representatie van kinderen en jongeren die rekening houdt met de intersectionele superdiversiteit van deze kinderen en jongeren door</w:t>
      </w:r>
    </w:p>
    <w:p w14:paraId="0E2ED1FD" w14:textId="77777777" w:rsidR="000F455F" w:rsidRPr="00DC0284" w:rsidRDefault="000F455F" w:rsidP="00892696">
      <w:pPr>
        <w:pStyle w:val="Lijstalinea"/>
        <w:numPr>
          <w:ilvl w:val="0"/>
          <w:numId w:val="32"/>
        </w:numPr>
        <w:spacing w:before="0" w:beforeAutospacing="1" w:after="240" w:line="240" w:lineRule="auto"/>
        <w:rPr>
          <w:rFonts w:ascii="FlandersArtSans-Regular" w:eastAsiaTheme="majorEastAsia" w:hAnsi="FlandersArtSans-Regular" w:cstheme="majorBidi"/>
        </w:rPr>
      </w:pPr>
      <w:r w:rsidRPr="45DF24C4">
        <w:rPr>
          <w:rFonts w:ascii="FlandersArtSans-Regular" w:eastAsiaTheme="majorEastAsia" w:hAnsi="FlandersArtSans-Regular" w:cstheme="majorBidi"/>
        </w:rPr>
        <w:t>te sensibiliseren over stereotypering en vooroordelen over genderidentiteit, buitenlandse herkomst, handicap, kansarmoede en opleidingsniveau;</w:t>
      </w:r>
    </w:p>
    <w:p w14:paraId="21015378" w14:textId="63907A66" w:rsidR="000F455F" w:rsidRPr="000F455F" w:rsidRDefault="000F455F" w:rsidP="00892696">
      <w:pPr>
        <w:pStyle w:val="Lijstalinea"/>
        <w:numPr>
          <w:ilvl w:val="0"/>
          <w:numId w:val="32"/>
        </w:numPr>
        <w:spacing w:before="0" w:beforeAutospacing="1" w:after="240" w:line="240" w:lineRule="auto"/>
        <w:rPr>
          <w:rFonts w:ascii="FlandersArtSans-Regular" w:eastAsiaTheme="majorEastAsia" w:hAnsi="FlandersArtSans-Regular" w:cstheme="majorBidi"/>
        </w:rPr>
      </w:pPr>
      <w:r w:rsidRPr="45DF24C4">
        <w:rPr>
          <w:rFonts w:ascii="FlandersArtSans-Regular" w:eastAsiaTheme="majorEastAsia" w:hAnsi="FlandersArtSans-Regular" w:cstheme="majorBidi"/>
        </w:rPr>
        <w:lastRenderedPageBreak/>
        <w:t>in te zetten op een representatieve beeldvorming van kinderen en jongeren zonder stereotypering en vooroordelen in media, onderwijs en vrije tijd.</w:t>
      </w:r>
    </w:p>
    <w:p w14:paraId="5560781F" w14:textId="14E8AED2"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6. </w:t>
      </w:r>
      <w:r w:rsidRPr="00DC0284">
        <w:rPr>
          <w:rFonts w:ascii="FlandersArtSans-Regular" w:eastAsiaTheme="majorEastAsia" w:hAnsi="FlandersArtSans-Regular" w:cstheme="majorBidi"/>
        </w:rPr>
        <w:t>De Vlaamse overheid zet in op een gelijkwaardige behandeling van elk kind en jongere en ontwikkelt een anti-discriminatiestrategie door</w:t>
      </w:r>
    </w:p>
    <w:p w14:paraId="70ED2E7A" w14:textId="77777777" w:rsidR="000F455F" w:rsidRPr="004258DC" w:rsidRDefault="000F455F" w:rsidP="000F455F">
      <w:pPr>
        <w:spacing w:beforeAutospacing="1" w:after="240" w:line="240" w:lineRule="auto"/>
        <w:ind w:left="360"/>
        <w:rPr>
          <w:rFonts w:ascii="FlandersArtSans-Regular" w:eastAsiaTheme="majorEastAsia" w:hAnsi="FlandersArtSans-Regular" w:cstheme="majorBidi"/>
        </w:rPr>
      </w:pPr>
      <w:r>
        <w:rPr>
          <w:rFonts w:ascii="FlandersArtSans-Regular" w:eastAsiaTheme="majorEastAsia" w:hAnsi="FlandersArtSans-Regular" w:cstheme="majorBidi"/>
        </w:rPr>
        <w:t xml:space="preserve">a. </w:t>
      </w:r>
      <w:r w:rsidRPr="004258DC">
        <w:rPr>
          <w:rFonts w:ascii="FlandersArtSans-Regular" w:eastAsiaTheme="majorEastAsia" w:hAnsi="FlandersArtSans-Regular" w:cstheme="majorBidi"/>
        </w:rPr>
        <w:t>In te zetten op een gelijkwaardige behandeling van kinderen en jongeren in al hun diversiteit;</w:t>
      </w:r>
    </w:p>
    <w:p w14:paraId="561CE9C4" w14:textId="77777777" w:rsidR="000F455F" w:rsidRDefault="000F455F" w:rsidP="000F455F">
      <w:pPr>
        <w:spacing w:beforeAutospacing="1" w:after="240" w:line="240" w:lineRule="auto"/>
        <w:ind w:left="360"/>
        <w:rPr>
          <w:rFonts w:ascii="FlandersArtSans-Regular" w:eastAsiaTheme="majorEastAsia" w:hAnsi="FlandersArtSans-Regular" w:cstheme="majorBidi"/>
        </w:rPr>
      </w:pPr>
      <w:r>
        <w:rPr>
          <w:rFonts w:ascii="FlandersArtSans-Regular" w:eastAsiaTheme="majorEastAsia" w:hAnsi="FlandersArtSans-Regular" w:cstheme="majorBidi"/>
        </w:rPr>
        <w:t xml:space="preserve">b. </w:t>
      </w:r>
      <w:r w:rsidRPr="00612936">
        <w:rPr>
          <w:rFonts w:ascii="FlandersArtSans-Regular" w:eastAsiaTheme="majorEastAsia" w:hAnsi="FlandersArtSans-Regular" w:cstheme="majorBidi"/>
        </w:rPr>
        <w:t>Komaf te maken met alle vormen van structurele discriminatie en haatspraak</w:t>
      </w:r>
      <w:r w:rsidRPr="00612936" w:rsidDel="00B545EA">
        <w:rPr>
          <w:rFonts w:ascii="FlandersArtSans-Regular" w:eastAsiaTheme="majorEastAsia" w:hAnsi="FlandersArtSans-Regular" w:cstheme="majorBidi"/>
        </w:rPr>
        <w:t>.</w:t>
      </w:r>
    </w:p>
    <w:p w14:paraId="1CCD48B7" w14:textId="61999169"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7. </w:t>
      </w:r>
      <w:r w:rsidRPr="00DC0284">
        <w:rPr>
          <w:rFonts w:ascii="FlandersArtSans-Regular" w:eastAsiaTheme="majorEastAsia" w:hAnsi="FlandersArtSans-Regular" w:cstheme="majorBidi"/>
        </w:rPr>
        <w:t>De Vlaamse overheid zorgt ervoor dat jongeren een leerloopbaan op maat aangereikt krijgen met het oog op het terugdringen van</w:t>
      </w:r>
      <w:r w:rsidRPr="00DC0284" w:rsidDel="006B1690">
        <w:rPr>
          <w:rFonts w:ascii="FlandersArtSans-Regular" w:eastAsiaTheme="majorEastAsia" w:hAnsi="FlandersArtSans-Regular" w:cstheme="majorBidi"/>
        </w:rPr>
        <w:t xml:space="preserve"> </w:t>
      </w:r>
      <w:r w:rsidRPr="00DC0284">
        <w:rPr>
          <w:rFonts w:ascii="FlandersArtSans-Regular" w:eastAsiaTheme="majorEastAsia" w:hAnsi="FlandersArtSans-Regular" w:cstheme="majorBidi"/>
        </w:rPr>
        <w:t>het aantal jongeren dat de school verlaat zonder diploma door</w:t>
      </w:r>
    </w:p>
    <w:p w14:paraId="0A6B5E5D" w14:textId="77777777" w:rsidR="000F455F" w:rsidRPr="00DC0284" w:rsidRDefault="000F455F" w:rsidP="00892696">
      <w:pPr>
        <w:pStyle w:val="Lijstalinea"/>
        <w:numPr>
          <w:ilvl w:val="0"/>
          <w:numId w:val="33"/>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in te zetten op leerloopbaancoaching op maat;</w:t>
      </w:r>
    </w:p>
    <w:p w14:paraId="540FCD02" w14:textId="77777777" w:rsidR="000F455F" w:rsidRPr="00DC0284" w:rsidRDefault="000F455F" w:rsidP="00892696">
      <w:pPr>
        <w:pStyle w:val="Lijstalinea"/>
        <w:numPr>
          <w:ilvl w:val="0"/>
          <w:numId w:val="33"/>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aandacht te hebben voor de talenten en interesses van elke individuele jongere;</w:t>
      </w:r>
    </w:p>
    <w:p w14:paraId="7D389A8B" w14:textId="77777777" w:rsidR="000F455F" w:rsidRPr="00DC0284" w:rsidRDefault="000F455F" w:rsidP="00892696">
      <w:pPr>
        <w:pStyle w:val="Lijstalinea"/>
        <w:numPr>
          <w:ilvl w:val="0"/>
          <w:numId w:val="33"/>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aandacht te hebben voor de competenties die zij reeds vergaard hebben.</w:t>
      </w:r>
    </w:p>
    <w:p w14:paraId="787E83CA" w14:textId="636E357F"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8. </w:t>
      </w:r>
      <w:r w:rsidRPr="00DC0284">
        <w:rPr>
          <w:rFonts w:ascii="FlandersArtSans-Regular" w:eastAsiaTheme="majorEastAsia" w:hAnsi="FlandersArtSans-Regular" w:cstheme="majorBidi"/>
        </w:rPr>
        <w:t>De Vlaamse overheid zorgt ervoor dat jongeren, met specifieke aandacht voor NEET-jongeren (</w:t>
      </w:r>
      <w:r w:rsidRPr="00DC0284">
        <w:rPr>
          <w:rFonts w:ascii="FlandersArtSans-Regular" w:hAnsi="FlandersArtSans-Regular" w:cs="Lucida Sans Unicode"/>
          <w:sz w:val="23"/>
          <w:szCs w:val="23"/>
          <w:shd w:val="clear" w:color="auto" w:fill="FFFFFF"/>
        </w:rPr>
        <w:t>Not in Education, Employment or Training)</w:t>
      </w:r>
      <w:r w:rsidRPr="00DC0284">
        <w:rPr>
          <w:rFonts w:ascii="FlandersArtSans-Regular" w:eastAsiaTheme="majorEastAsia" w:hAnsi="FlandersArtSans-Regular" w:cstheme="majorBidi"/>
        </w:rPr>
        <w:t>, toegang hebben tot kwaliteitsvolle jobs die aansluiten bij hun interesse en talenten door</w:t>
      </w:r>
    </w:p>
    <w:p w14:paraId="2892D731" w14:textId="77777777" w:rsidR="000F455F" w:rsidRPr="00DC0284" w:rsidRDefault="000F455F" w:rsidP="00892696">
      <w:pPr>
        <w:pStyle w:val="Lijstalinea"/>
        <w:numPr>
          <w:ilvl w:val="0"/>
          <w:numId w:val="34"/>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lastRenderedPageBreak/>
        <w:t>een vernieuwend arbeidsmarktbeleid</w:t>
      </w:r>
      <w:r>
        <w:rPr>
          <w:rFonts w:ascii="FlandersArtSans-Regular" w:eastAsiaTheme="majorEastAsia" w:hAnsi="FlandersArtSans-Regular" w:cstheme="majorBidi"/>
        </w:rPr>
        <w:t>;</w:t>
      </w:r>
    </w:p>
    <w:p w14:paraId="35D295D2" w14:textId="5F3AA88E" w:rsidR="000F455F" w:rsidRPr="000F455F" w:rsidRDefault="000F455F" w:rsidP="00892696">
      <w:pPr>
        <w:pStyle w:val="Lijstalinea"/>
        <w:numPr>
          <w:ilvl w:val="0"/>
          <w:numId w:val="34"/>
        </w:numPr>
        <w:spacing w:before="0" w:after="240" w:line="259"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jongeren als actoren in het creëren van duurzame jobs te versterken</w:t>
      </w:r>
      <w:r>
        <w:rPr>
          <w:rFonts w:ascii="FlandersArtSans-Regular" w:eastAsiaTheme="majorEastAsia" w:hAnsi="FlandersArtSans-Regular" w:cstheme="majorBidi"/>
        </w:rPr>
        <w:t>.</w:t>
      </w:r>
    </w:p>
    <w:p w14:paraId="41E2AAC1" w14:textId="61483877"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9. </w:t>
      </w:r>
      <w:r w:rsidRPr="00DC0284">
        <w:rPr>
          <w:rFonts w:ascii="FlandersArtSans-Regular" w:eastAsiaTheme="majorEastAsia" w:hAnsi="FlandersArtSans-Regular" w:cstheme="majorBidi"/>
        </w:rPr>
        <w:t>De Vlaamse overheid versterkt het psychisch welbevinden en de positieve</w:t>
      </w:r>
      <w:r>
        <w:rPr>
          <w:rFonts w:ascii="FlandersArtSans-Regular" w:eastAsiaTheme="majorEastAsia" w:hAnsi="FlandersArtSans-Regular" w:cstheme="majorBidi"/>
        </w:rPr>
        <w:t xml:space="preserve"> </w:t>
      </w:r>
      <w:r w:rsidRPr="00DC0284">
        <w:rPr>
          <w:rFonts w:ascii="FlandersArtSans-Regular" w:eastAsiaTheme="majorEastAsia" w:hAnsi="FlandersArtSans-Regular" w:cstheme="majorBidi"/>
        </w:rPr>
        <w:t>identiteitsontwikkeling van kinderen en jongeren door</w:t>
      </w:r>
    </w:p>
    <w:p w14:paraId="15E46401" w14:textId="77777777" w:rsidR="000F455F" w:rsidRPr="00DC0284" w:rsidRDefault="000F455F" w:rsidP="00892696">
      <w:pPr>
        <w:pStyle w:val="Lijstalinea"/>
        <w:numPr>
          <w:ilvl w:val="0"/>
          <w:numId w:val="35"/>
        </w:numPr>
        <w:spacing w:before="0" w:after="240" w:line="240" w:lineRule="auto"/>
        <w:ind w:left="709"/>
        <w:rPr>
          <w:rFonts w:ascii="FlandersArtSans-Regular" w:hAnsi="FlandersArtSans-Regular"/>
        </w:rPr>
      </w:pPr>
      <w:r w:rsidRPr="45DF24C4">
        <w:rPr>
          <w:rFonts w:ascii="FlandersArtSans-Regular" w:eastAsiaTheme="majorEastAsia" w:hAnsi="FlandersArtSans-Regular" w:cstheme="majorBidi"/>
        </w:rPr>
        <w:t>in te zetten op laagdrempelige toegang tot informatie op maat van jongeren en hun omgeving;</w:t>
      </w:r>
    </w:p>
    <w:p w14:paraId="75DD3794" w14:textId="77777777" w:rsidR="000F455F" w:rsidRPr="00DC0284" w:rsidRDefault="000F455F" w:rsidP="00892696">
      <w:pPr>
        <w:pStyle w:val="Lijstalinea"/>
        <w:numPr>
          <w:ilvl w:val="0"/>
          <w:numId w:val="35"/>
        </w:numPr>
        <w:spacing w:before="0" w:after="240" w:line="240" w:lineRule="auto"/>
        <w:ind w:left="709"/>
        <w:rPr>
          <w:rFonts w:ascii="FlandersArtSans-Regular" w:hAnsi="FlandersArtSans-Regular"/>
        </w:rPr>
      </w:pPr>
      <w:r w:rsidRPr="00DC0284">
        <w:rPr>
          <w:rFonts w:ascii="FlandersArtSans-Regular" w:eastAsiaTheme="majorEastAsia" w:hAnsi="FlandersArtSans-Regular" w:cstheme="majorBidi"/>
        </w:rPr>
        <w:t>extra aandacht te hebben voor het omgaan met sociale druk en prestatiedruk en het doorbreken van het taboe rond mentaal welbevinden</w:t>
      </w:r>
      <w:r>
        <w:rPr>
          <w:rFonts w:ascii="FlandersArtSans-Regular" w:eastAsiaTheme="majorEastAsia" w:hAnsi="FlandersArtSans-Regular" w:cstheme="majorBidi"/>
        </w:rPr>
        <w:t>;</w:t>
      </w:r>
    </w:p>
    <w:p w14:paraId="42AA11F7" w14:textId="77777777" w:rsidR="000F455F" w:rsidRPr="00DC0284" w:rsidRDefault="000F455F" w:rsidP="00892696">
      <w:pPr>
        <w:pStyle w:val="Lijstalinea"/>
        <w:numPr>
          <w:ilvl w:val="0"/>
          <w:numId w:val="35"/>
        </w:numPr>
        <w:spacing w:before="0" w:after="240" w:line="240" w:lineRule="auto"/>
        <w:ind w:left="709"/>
        <w:rPr>
          <w:rFonts w:ascii="FlandersArtSans-Regular" w:hAnsi="FlandersArtSans-Regular"/>
        </w:rPr>
      </w:pPr>
      <w:r w:rsidRPr="00DC0284">
        <w:rPr>
          <w:rFonts w:ascii="FlandersArtSans-Regular" w:eastAsiaTheme="majorEastAsia" w:hAnsi="FlandersArtSans-Regular" w:cstheme="majorBidi"/>
        </w:rPr>
        <w:t>in te zetten op veerkracht en weerbaarheidstrainingen op maat</w:t>
      </w:r>
      <w:r>
        <w:rPr>
          <w:rFonts w:ascii="FlandersArtSans-Regular" w:eastAsiaTheme="majorEastAsia" w:hAnsi="FlandersArtSans-Regular" w:cstheme="majorBidi"/>
        </w:rPr>
        <w:t>;</w:t>
      </w:r>
    </w:p>
    <w:p w14:paraId="7844D328" w14:textId="46035CA7" w:rsidR="000F455F" w:rsidRPr="000F455F" w:rsidRDefault="000F455F" w:rsidP="00892696">
      <w:pPr>
        <w:pStyle w:val="Lijstalinea"/>
        <w:numPr>
          <w:ilvl w:val="0"/>
          <w:numId w:val="35"/>
        </w:numPr>
        <w:spacing w:before="0" w:after="240" w:line="259" w:lineRule="auto"/>
        <w:ind w:left="709"/>
        <w:rPr>
          <w:rFonts w:ascii="FlandersArtSans-Regular" w:eastAsiaTheme="majorEastAsia" w:hAnsi="FlandersArtSans-Regular" w:cstheme="majorBidi"/>
        </w:rPr>
      </w:pPr>
      <w:r w:rsidRPr="00DC0284">
        <w:rPr>
          <w:rFonts w:ascii="FlandersArtSans-Regular" w:eastAsiaTheme="majorEastAsia" w:hAnsi="FlandersArtSans-Regular" w:cstheme="majorBidi"/>
        </w:rPr>
        <w:t>een laagdrempelige, toegankelijke en kwaliteitsvolle hulpverlening aan te bieden op alle niveaus.</w:t>
      </w:r>
    </w:p>
    <w:p w14:paraId="6BD942F5" w14:textId="6C95BF4D"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10. </w:t>
      </w:r>
      <w:r w:rsidRPr="00DC0284">
        <w:rPr>
          <w:rFonts w:ascii="FlandersArtSans-Regular" w:eastAsiaTheme="majorEastAsia" w:hAnsi="FlandersArtSans-Regular" w:cstheme="majorBidi"/>
        </w:rPr>
        <w:t xml:space="preserve">De Vlaamse overheid zet in op de ontwikkeling en het welbevinden van minderjarige nieuwkomers door </w:t>
      </w:r>
    </w:p>
    <w:p w14:paraId="08EAA632" w14:textId="77777777" w:rsidR="000F455F" w:rsidRPr="00DC0284" w:rsidRDefault="000F455F" w:rsidP="00892696">
      <w:pPr>
        <w:pStyle w:val="Lijstalinea"/>
        <w:numPr>
          <w:ilvl w:val="0"/>
          <w:numId w:val="36"/>
        </w:numPr>
        <w:spacing w:before="0" w:beforeAutospacing="1" w:after="240" w:line="240"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 xml:space="preserve">de bestaande instrumenten op elkaar af te stemmen, zowel binnen de Vlaamse </w:t>
      </w:r>
      <w:r>
        <w:rPr>
          <w:rFonts w:ascii="FlandersArtSans-Regular" w:eastAsiaTheme="majorEastAsia" w:hAnsi="FlandersArtSans-Regular" w:cstheme="majorBidi"/>
        </w:rPr>
        <w:t>o</w:t>
      </w:r>
      <w:r w:rsidRPr="00DC0284">
        <w:rPr>
          <w:rFonts w:ascii="FlandersArtSans-Regular" w:eastAsiaTheme="majorEastAsia" w:hAnsi="FlandersArtSans-Regular" w:cstheme="majorBidi"/>
        </w:rPr>
        <w:t>verheid als met andere bestuursniveaus in een gecoördineerde beleidsaanpak</w:t>
      </w:r>
      <w:r>
        <w:rPr>
          <w:rFonts w:ascii="FlandersArtSans-Regular" w:eastAsiaTheme="majorEastAsia" w:hAnsi="FlandersArtSans-Regular" w:cstheme="majorBidi"/>
        </w:rPr>
        <w:t>;</w:t>
      </w:r>
    </w:p>
    <w:p w14:paraId="2CF682F0" w14:textId="77777777" w:rsidR="000F455F" w:rsidRPr="00C273DA" w:rsidRDefault="000F455F" w:rsidP="00892696">
      <w:pPr>
        <w:pStyle w:val="Lijstalinea"/>
        <w:numPr>
          <w:ilvl w:val="0"/>
          <w:numId w:val="36"/>
        </w:numPr>
        <w:spacing w:before="0" w:beforeAutospacing="1" w:after="240" w:line="240"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het gecoördineerde beleid tussen verschillende beleidsdomeinen en –niveaus te verankeren en op te volgen.</w:t>
      </w:r>
      <w:r w:rsidRPr="00DC0284">
        <w:rPr>
          <w:rFonts w:ascii="Cambria" w:eastAsiaTheme="majorEastAsia" w:hAnsi="Cambria" w:cs="Cambria"/>
        </w:rPr>
        <w:t> </w:t>
      </w:r>
    </w:p>
    <w:p w14:paraId="4D1283D3" w14:textId="53051427"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lastRenderedPageBreak/>
        <w:t xml:space="preserve">11. </w:t>
      </w:r>
      <w:r w:rsidRPr="00DC0284">
        <w:rPr>
          <w:rFonts w:ascii="FlandersArtSans-Regular" w:eastAsiaTheme="majorEastAsia" w:hAnsi="FlandersArtSans-Regular" w:cstheme="majorBidi"/>
        </w:rPr>
        <w:t xml:space="preserve">De Vlaamse overheid laat </w:t>
      </w:r>
      <w:r w:rsidR="00C644C4">
        <w:rPr>
          <w:rFonts w:ascii="FlandersArtSans-Regular" w:eastAsiaTheme="majorEastAsia" w:hAnsi="FlandersArtSans-Regular" w:cstheme="majorBidi"/>
        </w:rPr>
        <w:t xml:space="preserve">alle </w:t>
      </w:r>
      <w:r w:rsidRPr="00DC0284">
        <w:rPr>
          <w:rFonts w:ascii="FlandersArtSans-Regular" w:eastAsiaTheme="majorEastAsia" w:hAnsi="FlandersArtSans-Regular" w:cstheme="majorBidi"/>
        </w:rPr>
        <w:t>kinderen en jongeren optimaal van vrije tijd genieten en geeft hen ruimte om zelf hun vrije tijd vorm te geven door</w:t>
      </w:r>
    </w:p>
    <w:p w14:paraId="02D23E5C" w14:textId="77777777" w:rsidR="000F455F" w:rsidRPr="00DC0284" w:rsidRDefault="000F455F" w:rsidP="00892696">
      <w:pPr>
        <w:pStyle w:val="Lijstalinea"/>
        <w:numPr>
          <w:ilvl w:val="0"/>
          <w:numId w:val="37"/>
        </w:numPr>
        <w:spacing w:before="0" w:after="240" w:line="240" w:lineRule="auto"/>
        <w:rPr>
          <w:rFonts w:ascii="FlandersArtSans-Regular" w:eastAsiaTheme="majorEastAsia" w:hAnsi="FlandersArtSans-Regular" w:cstheme="majorBidi"/>
        </w:rPr>
      </w:pPr>
      <w:r w:rsidRPr="00DC0284">
        <w:rPr>
          <w:rFonts w:ascii="FlandersArtSans-Regular" w:eastAsiaTheme="majorEastAsia" w:hAnsi="FlandersArtSans-Regular" w:cstheme="majorBidi"/>
        </w:rPr>
        <w:t>in te zetten op een geïntegreerd en transversaal vrijetijdsbeleid</w:t>
      </w:r>
      <w:r>
        <w:rPr>
          <w:rFonts w:ascii="FlandersArtSans-Regular" w:eastAsiaTheme="majorEastAsia" w:hAnsi="FlandersArtSans-Regular" w:cstheme="majorBidi"/>
        </w:rPr>
        <w:t>;</w:t>
      </w:r>
    </w:p>
    <w:p w14:paraId="114317ED" w14:textId="494D6440" w:rsidR="000F455F" w:rsidRPr="000F455F" w:rsidRDefault="00581C7F" w:rsidP="00892696">
      <w:pPr>
        <w:pStyle w:val="Lijstalinea"/>
        <w:numPr>
          <w:ilvl w:val="0"/>
          <w:numId w:val="37"/>
        </w:numPr>
        <w:spacing w:before="0" w:after="240" w:line="240" w:lineRule="auto"/>
        <w:rPr>
          <w:rFonts w:ascii="FlandersArtSans-Regular" w:eastAsiaTheme="majorEastAsia" w:hAnsi="FlandersArtSans-Regular" w:cstheme="majorBidi"/>
        </w:rPr>
      </w:pPr>
      <w:r>
        <w:rPr>
          <w:rFonts w:ascii="FlandersArtSans-Regular" w:eastAsiaTheme="majorEastAsia" w:hAnsi="FlandersArtSans-Regular" w:cstheme="majorBidi"/>
        </w:rPr>
        <w:t xml:space="preserve">alle </w:t>
      </w:r>
      <w:r w:rsidR="000F455F" w:rsidRPr="45DF24C4">
        <w:rPr>
          <w:rFonts w:ascii="FlandersArtSans-Regular" w:eastAsiaTheme="majorEastAsia" w:hAnsi="FlandersArtSans-Regular" w:cstheme="majorBidi"/>
        </w:rPr>
        <w:t>kinderen en jongeren</w:t>
      </w:r>
      <w:r w:rsidR="00C644C4">
        <w:rPr>
          <w:rFonts w:ascii="FlandersArtSans-Regular" w:eastAsiaTheme="majorEastAsia" w:hAnsi="FlandersArtSans-Regular" w:cstheme="majorBidi"/>
        </w:rPr>
        <w:t xml:space="preserve"> </w:t>
      </w:r>
      <w:r w:rsidR="000F455F" w:rsidRPr="45DF24C4">
        <w:rPr>
          <w:rFonts w:ascii="FlandersArtSans-Regular" w:eastAsiaTheme="majorEastAsia" w:hAnsi="FlandersArtSans-Regular" w:cstheme="majorBidi"/>
        </w:rPr>
        <w:t>de mogelijkheid te bieden om optimale invulling te geven aan hun vrijetijdsbeleving.</w:t>
      </w:r>
    </w:p>
    <w:p w14:paraId="3670E927" w14:textId="6FE82A6E" w:rsidR="000F455F" w:rsidRPr="000F455F" w:rsidRDefault="000F455F" w:rsidP="000F455F">
      <w:pPr>
        <w:spacing w:after="240" w:line="240" w:lineRule="auto"/>
        <w:rPr>
          <w:rFonts w:ascii="FlandersArtSans-Regular" w:eastAsia="Times New Roman" w:hAnsi="FlandersArtSans-Regular"/>
          <w:b/>
        </w:rPr>
      </w:pPr>
      <w:r w:rsidRPr="00DC0284">
        <w:rPr>
          <w:rFonts w:ascii="FlandersArtSans-Regular" w:eastAsia="Times New Roman" w:hAnsi="FlandersArtSans-Regular"/>
          <w:b/>
        </w:rPr>
        <w:t xml:space="preserve">12. </w:t>
      </w:r>
      <w:r w:rsidRPr="00DC0284">
        <w:rPr>
          <w:rFonts w:ascii="FlandersArtSans-Regular" w:eastAsiaTheme="majorEastAsia" w:hAnsi="FlandersArtSans-Regular" w:cstheme="majorBidi"/>
        </w:rPr>
        <w:t>De Vlaamse overheid maakt werk van duurzame en veilige buurten waar kinderen en jongeren graag wonen en vertoeven door</w:t>
      </w:r>
    </w:p>
    <w:p w14:paraId="2A068CDB" w14:textId="77777777" w:rsidR="000F455F" w:rsidRPr="00391A8D" w:rsidRDefault="000F455F" w:rsidP="00892696">
      <w:pPr>
        <w:pStyle w:val="Lijstalinea"/>
        <w:numPr>
          <w:ilvl w:val="0"/>
          <w:numId w:val="38"/>
        </w:numPr>
        <w:spacing w:before="57" w:after="240" w:line="240" w:lineRule="auto"/>
        <w:rPr>
          <w:rFonts w:ascii="FlandersArtSans-Regular" w:eastAsiaTheme="majorEastAsia" w:hAnsi="FlandersArtSans-Regular" w:cstheme="majorBidi"/>
        </w:rPr>
      </w:pPr>
      <w:r w:rsidRPr="00391A8D">
        <w:rPr>
          <w:rFonts w:ascii="FlandersArtSans-Regular" w:eastAsiaTheme="majorEastAsia" w:hAnsi="FlandersArtSans-Regular" w:cstheme="majorBidi"/>
        </w:rPr>
        <w:t>kwaliteitsvol</w:t>
      </w:r>
      <w:r w:rsidRPr="00391A8D" w:rsidDel="001A1055">
        <w:rPr>
          <w:rFonts w:ascii="FlandersArtSans-Regular" w:eastAsiaTheme="majorEastAsia" w:hAnsi="FlandersArtSans-Regular" w:cstheme="majorBidi"/>
        </w:rPr>
        <w:t xml:space="preserve"> </w:t>
      </w:r>
      <w:r w:rsidRPr="00391A8D">
        <w:rPr>
          <w:rFonts w:ascii="FlandersArtSans-Regular" w:eastAsiaTheme="majorEastAsia" w:hAnsi="FlandersArtSans-Regular" w:cstheme="majorBidi"/>
        </w:rPr>
        <w:t>wonen te garanderen;</w:t>
      </w:r>
    </w:p>
    <w:p w14:paraId="585676D6" w14:textId="77777777" w:rsidR="000F455F" w:rsidRPr="00391A8D" w:rsidRDefault="000F455F" w:rsidP="00892696">
      <w:pPr>
        <w:pStyle w:val="Lijstalinea"/>
        <w:numPr>
          <w:ilvl w:val="0"/>
          <w:numId w:val="38"/>
        </w:numPr>
        <w:spacing w:before="57" w:after="240" w:line="240" w:lineRule="auto"/>
        <w:rPr>
          <w:rFonts w:ascii="FlandersArtSans-Regular" w:eastAsiaTheme="majorEastAsia" w:hAnsi="FlandersArtSans-Regular" w:cstheme="majorBidi"/>
        </w:rPr>
      </w:pPr>
      <w:r w:rsidRPr="00391A8D">
        <w:rPr>
          <w:rFonts w:ascii="FlandersArtSans-Regular" w:eastAsiaTheme="majorEastAsia" w:hAnsi="FlandersArtSans-Regular" w:cstheme="majorBidi"/>
        </w:rPr>
        <w:t>groene speelruimte en hangruimte te waarborgen en te creëren</w:t>
      </w:r>
      <w:r w:rsidRPr="00391A8D" w:rsidDel="00960867">
        <w:rPr>
          <w:rFonts w:ascii="FlandersArtSans-Regular" w:eastAsiaTheme="majorEastAsia" w:hAnsi="FlandersArtSans-Regular" w:cstheme="majorBidi"/>
        </w:rPr>
        <w:t>;</w:t>
      </w:r>
    </w:p>
    <w:p w14:paraId="0819E250" w14:textId="77777777" w:rsidR="000F455F" w:rsidRPr="00391A8D" w:rsidRDefault="000F455F" w:rsidP="00892696">
      <w:pPr>
        <w:pStyle w:val="Lijstalinea"/>
        <w:numPr>
          <w:ilvl w:val="0"/>
          <w:numId w:val="38"/>
        </w:numPr>
        <w:spacing w:before="57" w:after="240" w:line="240" w:lineRule="auto"/>
        <w:rPr>
          <w:rFonts w:ascii="FlandersArtSans-Regular" w:eastAsiaTheme="majorEastAsia" w:hAnsi="FlandersArtSans-Regular" w:cstheme="majorBidi"/>
        </w:rPr>
      </w:pPr>
      <w:r w:rsidRPr="00391A8D">
        <w:rPr>
          <w:rFonts w:ascii="FlandersArtSans-Regular" w:eastAsiaTheme="majorEastAsia" w:hAnsi="FlandersArtSans-Regular" w:cstheme="majorBidi"/>
        </w:rPr>
        <w:t>een autonome en veilige manier van verplaatsen voor kinderen en jongeren te garanderen;</w:t>
      </w:r>
    </w:p>
    <w:p w14:paraId="31D653C8" w14:textId="41101F0B" w:rsidR="000F455F" w:rsidRPr="000F455F" w:rsidRDefault="000F455F" w:rsidP="00892696">
      <w:pPr>
        <w:pStyle w:val="Lijstalinea"/>
        <w:numPr>
          <w:ilvl w:val="0"/>
          <w:numId w:val="38"/>
        </w:numPr>
        <w:spacing w:before="57" w:after="240" w:line="240" w:lineRule="auto"/>
        <w:rPr>
          <w:rFonts w:ascii="FlandersArtSans-Regular" w:eastAsiaTheme="majorEastAsia" w:hAnsi="FlandersArtSans-Regular" w:cstheme="majorBidi"/>
        </w:rPr>
      </w:pPr>
      <w:r w:rsidRPr="00391A8D">
        <w:rPr>
          <w:rFonts w:ascii="FlandersArtSans-Regular" w:eastAsiaTheme="majorEastAsia" w:hAnsi="FlandersArtSans-Regular" w:cstheme="majorBidi"/>
        </w:rPr>
        <w:t>de stem van kinderen en jongeren mee te nemen in het vormgeven van de buurt.</w:t>
      </w:r>
    </w:p>
    <w:p w14:paraId="1DF2741D" w14:textId="77777777" w:rsidR="000F455F" w:rsidRPr="00DC0284" w:rsidRDefault="000F455F" w:rsidP="000F455F">
      <w:pPr>
        <w:spacing w:before="57" w:after="240" w:line="240" w:lineRule="auto"/>
        <w:rPr>
          <w:rFonts w:ascii="FlandersArtSans-Regular" w:eastAsiaTheme="majorEastAsia" w:hAnsi="FlandersArtSans-Regular" w:cstheme="majorBidi"/>
        </w:rPr>
      </w:pPr>
    </w:p>
    <w:p w14:paraId="4FE85C49" w14:textId="1012C9A6" w:rsidR="000F455F" w:rsidRDefault="000F455F" w:rsidP="00581C7F">
      <w:pPr>
        <w:spacing w:after="240" w:line="240" w:lineRule="auto"/>
        <w:rPr>
          <w:rFonts w:ascii="FlandersArtSans-Regular" w:eastAsiaTheme="majorEastAsia" w:hAnsi="FlandersArtSans-Regular" w:cstheme="majorBidi"/>
        </w:rPr>
      </w:pPr>
      <w:r w:rsidRPr="00DC0284">
        <w:rPr>
          <w:rFonts w:ascii="FlandersArtSans-Regular" w:eastAsia="Times New Roman" w:hAnsi="FlandersArtSans-Regular"/>
          <w:b/>
        </w:rPr>
        <w:t xml:space="preserve">13. </w:t>
      </w:r>
      <w:r w:rsidRPr="00DC0284">
        <w:rPr>
          <w:rFonts w:ascii="FlandersArtSans-Regular" w:eastAsiaTheme="majorEastAsia" w:hAnsi="FlandersArtSans-Regular" w:cstheme="majorBidi"/>
        </w:rPr>
        <w:t>De Vlaamse overheid maakt het mogelijk dat kinderen en jongeren ecologisch</w:t>
      </w:r>
      <w:r>
        <w:rPr>
          <w:rFonts w:ascii="FlandersArtSans-Regular" w:eastAsiaTheme="majorEastAsia" w:hAnsi="FlandersArtSans-Regular" w:cstheme="majorBidi"/>
        </w:rPr>
        <w:t xml:space="preserve"> </w:t>
      </w:r>
      <w:r w:rsidRPr="00DC0284">
        <w:rPr>
          <w:rFonts w:ascii="FlandersArtSans-Regular" w:eastAsiaTheme="majorEastAsia" w:hAnsi="FlandersArtSans-Regular" w:cstheme="majorBidi"/>
        </w:rPr>
        <w:t>verantwoorde</w:t>
      </w:r>
      <w:r w:rsidR="00581C7F">
        <w:rPr>
          <w:rFonts w:ascii="FlandersArtSans-Regular" w:eastAsiaTheme="majorEastAsia" w:hAnsi="FlandersArtSans-Regular" w:cstheme="majorBidi"/>
        </w:rPr>
        <w:t xml:space="preserve"> </w:t>
      </w:r>
      <w:r w:rsidRPr="00DC0284">
        <w:rPr>
          <w:rFonts w:ascii="FlandersArtSans-Regular" w:eastAsiaTheme="majorEastAsia" w:hAnsi="FlandersArtSans-Regular" w:cstheme="majorBidi"/>
        </w:rPr>
        <w:t>keuzes kunnen maken en geeft hen een stem in de toekomst van de planeet door</w:t>
      </w:r>
    </w:p>
    <w:p w14:paraId="6884742D" w14:textId="77777777" w:rsidR="000F455F" w:rsidRPr="00391A8D" w:rsidRDefault="000F455F" w:rsidP="00892696">
      <w:pPr>
        <w:pStyle w:val="Lijstalinea"/>
        <w:numPr>
          <w:ilvl w:val="0"/>
          <w:numId w:val="39"/>
        </w:numPr>
        <w:spacing w:before="57" w:after="240" w:line="240" w:lineRule="auto"/>
        <w:rPr>
          <w:rFonts w:ascii="FlandersArtSans-Regular" w:eastAsiaTheme="majorEastAsia" w:hAnsi="FlandersArtSans-Regular" w:cstheme="majorBidi"/>
        </w:rPr>
      </w:pPr>
      <w:r w:rsidRPr="45DF24C4">
        <w:rPr>
          <w:rFonts w:ascii="FlandersArtSans-Regular" w:eastAsiaTheme="majorEastAsia" w:hAnsi="FlandersArtSans-Regular" w:cstheme="majorBidi"/>
        </w:rPr>
        <w:t>Duurzame alternatieven toegankelijk en betaalbaar te maken;</w:t>
      </w:r>
    </w:p>
    <w:p w14:paraId="3C69DEF4" w14:textId="77777777" w:rsidR="000F455F" w:rsidRPr="00391A8D" w:rsidRDefault="000F455F" w:rsidP="00892696">
      <w:pPr>
        <w:pStyle w:val="Lijstalinea"/>
        <w:numPr>
          <w:ilvl w:val="0"/>
          <w:numId w:val="39"/>
        </w:numPr>
        <w:spacing w:before="57" w:after="240" w:line="240" w:lineRule="auto"/>
      </w:pPr>
      <w:r w:rsidRPr="45DF24C4">
        <w:rPr>
          <w:rFonts w:ascii="FlandersArtSans-Regular" w:eastAsiaTheme="majorEastAsia" w:hAnsi="FlandersArtSans-Regular" w:cstheme="majorBidi"/>
        </w:rPr>
        <w:lastRenderedPageBreak/>
        <w:t>informatie en kennis over ecologisch verantwoorde opties beschikbaar te maken en actief te verspreiden naar alle kinderen en jongeren;</w:t>
      </w:r>
    </w:p>
    <w:p w14:paraId="449B131A" w14:textId="77777777" w:rsidR="000F455F" w:rsidRPr="00391A8D" w:rsidRDefault="000F455F" w:rsidP="00892696">
      <w:pPr>
        <w:pStyle w:val="Lijstalinea"/>
        <w:numPr>
          <w:ilvl w:val="0"/>
          <w:numId w:val="39"/>
        </w:numPr>
        <w:spacing w:before="57" w:after="240" w:line="240" w:lineRule="auto"/>
        <w:rPr>
          <w:rFonts w:ascii="FlandersArtSans-Regular" w:eastAsiaTheme="majorEastAsia" w:hAnsi="FlandersArtSans-Regular" w:cstheme="majorBidi"/>
        </w:rPr>
      </w:pPr>
      <w:r w:rsidRPr="45DF24C4">
        <w:rPr>
          <w:rFonts w:ascii="FlandersArtSans-Regular" w:eastAsiaTheme="majorEastAsia" w:hAnsi="FlandersArtSans-Regular" w:cstheme="majorBidi"/>
        </w:rPr>
        <w:t>een verregaand en gedragen klimaatbeleid/-actieplan op te maken waarbij kinderen en jongeren volwaardige actor zijn.</w:t>
      </w:r>
    </w:p>
    <w:p w14:paraId="3D83B643" w14:textId="54D606AE" w:rsidR="000F455F" w:rsidRDefault="000F455F" w:rsidP="00F45856">
      <w:pPr>
        <w:jc w:val="both"/>
        <w:rPr>
          <w:b/>
          <w:color w:val="000000"/>
        </w:rPr>
      </w:pPr>
    </w:p>
    <w:p w14:paraId="31CB2577" w14:textId="0F14E6A0" w:rsidR="000F455F" w:rsidRDefault="000F455F" w:rsidP="00F45856">
      <w:pPr>
        <w:jc w:val="both"/>
        <w:rPr>
          <w:b/>
          <w:color w:val="000000"/>
        </w:rPr>
      </w:pPr>
    </w:p>
    <w:p w14:paraId="2FE05441" w14:textId="43206CCA" w:rsidR="000F455F" w:rsidRDefault="000F455F" w:rsidP="00F45856">
      <w:pPr>
        <w:jc w:val="both"/>
        <w:rPr>
          <w:b/>
          <w:color w:val="000000"/>
        </w:rPr>
      </w:pPr>
    </w:p>
    <w:p w14:paraId="4DFA60FE" w14:textId="452412D8" w:rsidR="000F455F" w:rsidRDefault="000F455F" w:rsidP="00F45856">
      <w:pPr>
        <w:jc w:val="both"/>
        <w:rPr>
          <w:b/>
          <w:color w:val="000000"/>
        </w:rPr>
      </w:pPr>
    </w:p>
    <w:p w14:paraId="13F3B4AD" w14:textId="7EC8F72D" w:rsidR="000F455F" w:rsidRDefault="000F455F" w:rsidP="00F45856">
      <w:pPr>
        <w:jc w:val="both"/>
        <w:rPr>
          <w:b/>
          <w:color w:val="000000"/>
        </w:rPr>
      </w:pPr>
    </w:p>
    <w:p w14:paraId="7EBF66AA" w14:textId="3A896335" w:rsidR="000F455F" w:rsidRDefault="000F455F" w:rsidP="00F45856">
      <w:pPr>
        <w:jc w:val="both"/>
        <w:rPr>
          <w:b/>
          <w:color w:val="000000"/>
        </w:rPr>
      </w:pPr>
    </w:p>
    <w:p w14:paraId="43AFABEA" w14:textId="08B7D326" w:rsidR="000F455F" w:rsidRDefault="000F455F" w:rsidP="00F45856">
      <w:pPr>
        <w:jc w:val="both"/>
        <w:rPr>
          <w:b/>
          <w:color w:val="000000"/>
        </w:rPr>
      </w:pPr>
    </w:p>
    <w:p w14:paraId="0F2C1460" w14:textId="16B8BB5C" w:rsidR="000F455F" w:rsidRDefault="000F455F" w:rsidP="00F45856">
      <w:pPr>
        <w:jc w:val="both"/>
        <w:rPr>
          <w:b/>
          <w:color w:val="000000"/>
        </w:rPr>
      </w:pPr>
    </w:p>
    <w:p w14:paraId="47F86DFF" w14:textId="2C755513" w:rsidR="000F455F" w:rsidRDefault="000F455F" w:rsidP="00F45856">
      <w:pPr>
        <w:jc w:val="both"/>
        <w:rPr>
          <w:b/>
          <w:color w:val="000000"/>
        </w:rPr>
      </w:pPr>
    </w:p>
    <w:p w14:paraId="061857A0" w14:textId="77777777" w:rsidR="000F455F" w:rsidRDefault="000F455F" w:rsidP="00F45856">
      <w:pPr>
        <w:jc w:val="both"/>
        <w:rPr>
          <w:b/>
          <w:color w:val="000000"/>
        </w:rPr>
      </w:pPr>
    </w:p>
    <w:p w14:paraId="734FBDCD" w14:textId="219B9D5D" w:rsidR="004827E3" w:rsidRDefault="004827E3" w:rsidP="000F455F">
      <w:pPr>
        <w:pStyle w:val="documenttype"/>
      </w:pPr>
    </w:p>
    <w:sectPr w:rsidR="004827E3" w:rsidSect="0054649E">
      <w:headerReference w:type="default" r:id="rId16"/>
      <w:type w:val="continuous"/>
      <w:pgSz w:w="11906" w:h="16838" w:code="9"/>
      <w:pgMar w:top="2483" w:right="1247" w:bottom="1191" w:left="1247" w:header="323" w:footer="4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B6D0F" w16cid:durableId="20BF4E1D"/>
  <w16cid:commentId w16cid:paraId="72558B8E" w16cid:durableId="20BF4EEC"/>
  <w16cid:commentId w16cid:paraId="4960060F" w16cid:durableId="20BF366F"/>
  <w16cid:commentId w16cid:paraId="69A43D34" w16cid:durableId="20BF392D"/>
  <w16cid:commentId w16cid:paraId="6AAFE70A" w16cid:durableId="20BF39C0"/>
  <w16cid:commentId w16cid:paraId="6AC8B0C5" w16cid:durableId="20BF39E7"/>
  <w16cid:commentId w16cid:paraId="33CC591E" w16cid:durableId="20BF4F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ABED" w14:textId="77777777" w:rsidR="009D099E" w:rsidRDefault="009D099E" w:rsidP="00E95A33">
      <w:pPr>
        <w:spacing w:before="0" w:line="240" w:lineRule="auto"/>
      </w:pPr>
      <w:r>
        <w:separator/>
      </w:r>
    </w:p>
  </w:endnote>
  <w:endnote w:type="continuationSeparator" w:id="0">
    <w:p w14:paraId="1E47566A" w14:textId="77777777" w:rsidR="009D099E" w:rsidRDefault="009D099E"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C241" w14:textId="7B39CFD5" w:rsidR="000A487B" w:rsidRPr="00EC2E94" w:rsidRDefault="00732C60" w:rsidP="00EC2E94">
    <w:pPr>
      <w:pStyle w:val="Voettekst"/>
    </w:pPr>
    <w:r w:rsidRPr="00EC2E94">
      <w:t xml:space="preserve">Advies </w:t>
    </w:r>
    <w:sdt>
      <w:sdtPr>
        <w:alias w:val="nummer_foot"/>
        <w:tag w:val="nummer_foot"/>
        <w:id w:val="-1105735671"/>
        <w:lock w:val="sdtLocked"/>
        <w:placeholder>
          <w:docPart w:val="41726009AFEC4A50A1B8F46BAC9B4619"/>
        </w:placeholder>
        <w:dataBinding w:xpath="/root[1]/nummer[1]" w:storeItemID="{30A4146C-4C3C-44F5-B1D7-35DFCA7B067D}"/>
        <w:text/>
      </w:sdtPr>
      <w:sdtEndPr/>
      <w:sdtContent>
        <w:r w:rsidR="00C265D0">
          <w:t>1905</w:t>
        </w:r>
      </w:sdtContent>
    </w:sdt>
    <w:r w:rsidRPr="00EC2E94">
      <w:t xml:space="preserve">: </w:t>
    </w:r>
    <w:sdt>
      <w:sdtPr>
        <w:alias w:val="titel-advies_foot"/>
        <w:tag w:val="titel-advies_foot"/>
        <w:id w:val="667686340"/>
        <w:lock w:val="sdtLocked"/>
        <w:placeholder>
          <w:docPart w:val="5CCAE87E0D834EA99A3D8A46396CA149"/>
        </w:placeholder>
        <w:dataBinding w:xpath="/root[1]/titel[1]" w:storeItemID="{30A4146C-4C3C-44F5-B1D7-35DFCA7B067D}"/>
        <w:text/>
      </w:sdtPr>
      <w:sdtEndPr/>
      <w:sdtContent>
        <w:r w:rsidR="00581C7F">
          <w:t xml:space="preserve"> Vlaams Jeugd- en Kinderrechtenbeleidsplan (JKP) 2020-2024</w:t>
        </w:r>
      </w:sdtContent>
    </w:sdt>
    <w:r w:rsidR="000A487B" w:rsidRPr="00EC2E94">
      <w:t xml:space="preserve">   •   </w:t>
    </w:r>
    <w:sdt>
      <w:sdtPr>
        <w:alias w:val="datum_foot"/>
        <w:tag w:val="datum_foot"/>
        <w:id w:val="-1999797141"/>
        <w:lock w:val="sdtLocked"/>
        <w:dataBinding w:xpath="/root[1]/datum[1]" w:storeItemID="{30A4146C-4C3C-44F5-B1D7-35DFCA7B067D}"/>
        <w:date w:fullDate="2019-07-03T00:00:00Z">
          <w:dateFormat w:val="d MMMM yyyy"/>
          <w:lid w:val="nl-BE"/>
          <w:storeMappedDataAs w:val="dateTime"/>
          <w:calendar w:val="gregorian"/>
        </w:date>
      </w:sdtPr>
      <w:sdtEndPr/>
      <w:sdtContent>
        <w:r w:rsidR="00F45856">
          <w:t>3 juli 2019</w:t>
        </w:r>
      </w:sdtContent>
    </w:sdt>
    <w:r w:rsidR="000A487B" w:rsidRPr="00EC2E94">
      <w:t xml:space="preserve">   •   pagina </w:t>
    </w:r>
    <w:r w:rsidR="000A487B" w:rsidRPr="00EC2E94">
      <w:fldChar w:fldCharType="begin"/>
    </w:r>
    <w:r w:rsidR="000A487B" w:rsidRPr="00EC2E94">
      <w:instrText>PAGE   \* MERGEFORMAT</w:instrText>
    </w:r>
    <w:r w:rsidR="000A487B" w:rsidRPr="00EC2E94">
      <w:fldChar w:fldCharType="separate"/>
    </w:r>
    <w:r w:rsidR="00C265D0">
      <w:rPr>
        <w:noProof/>
      </w:rPr>
      <w:t>1</w:t>
    </w:r>
    <w:r w:rsidR="000A487B" w:rsidRPr="00EC2E94">
      <w:fldChar w:fldCharType="end"/>
    </w:r>
    <w:r w:rsidR="000A487B" w:rsidRPr="00EC2E94">
      <w:t xml:space="preserve"> &gt; </w:t>
    </w:r>
    <w:r w:rsidR="00093B04">
      <w:rPr>
        <w:noProof/>
      </w:rPr>
      <w:fldChar w:fldCharType="begin"/>
    </w:r>
    <w:r w:rsidR="00093B04">
      <w:rPr>
        <w:noProof/>
      </w:rPr>
      <w:instrText>NUMPAGES  \* Arabic  \* MERGEFORMAT</w:instrText>
    </w:r>
    <w:r w:rsidR="00093B04">
      <w:rPr>
        <w:noProof/>
      </w:rPr>
      <w:fldChar w:fldCharType="separate"/>
    </w:r>
    <w:r w:rsidR="00C265D0">
      <w:rPr>
        <w:noProof/>
      </w:rPr>
      <w:t>12</w:t>
    </w:r>
    <w:r w:rsidR="00093B0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EF8D" w14:textId="63F954D4" w:rsidR="00F45856" w:rsidRPr="00EC2E94" w:rsidRDefault="00F45856" w:rsidP="00EC2E94">
    <w:pPr>
      <w:pStyle w:val="Voettekst"/>
    </w:pPr>
    <w:r w:rsidRPr="00EC2E94">
      <w:t xml:space="preserve">Advies </w:t>
    </w:r>
    <w:sdt>
      <w:sdtPr>
        <w:alias w:val="nummer_foot"/>
        <w:tag w:val="nummer_foot"/>
        <w:id w:val="1086195701"/>
        <w:placeholder>
          <w:docPart w:val="41726009AFEC4A50A1B8F46BAC9B4619"/>
        </w:placeholder>
        <w:dataBinding w:xpath="/root[1]/nummer[1]" w:storeItemID="{30A4146C-4C3C-44F5-B1D7-35DFCA7B067D}"/>
        <w:text/>
      </w:sdtPr>
      <w:sdtEndPr/>
      <w:sdtContent>
        <w:r w:rsidR="00C265D0">
          <w:t>1905</w:t>
        </w:r>
      </w:sdtContent>
    </w:sdt>
    <w:r w:rsidRPr="00EC2E94">
      <w:t xml:space="preserve">: </w:t>
    </w:r>
    <w:sdt>
      <w:sdtPr>
        <w:alias w:val="titel-advies_foot"/>
        <w:tag w:val="titel-advies_foot"/>
        <w:id w:val="2060745519"/>
        <w:placeholder>
          <w:docPart w:val="5CCAE87E0D834EA99A3D8A46396CA149"/>
        </w:placeholder>
        <w:dataBinding w:xpath="/root[1]/titel[1]" w:storeItemID="{30A4146C-4C3C-44F5-B1D7-35DFCA7B067D}"/>
        <w:text/>
      </w:sdtPr>
      <w:sdtEndPr/>
      <w:sdtContent>
        <w:r>
          <w:t xml:space="preserve"> Vlaams </w:t>
        </w:r>
        <w:r w:rsidR="00581C7F">
          <w:t>J</w:t>
        </w:r>
        <w:r>
          <w:t>eugd-</w:t>
        </w:r>
        <w:r w:rsidR="00581C7F">
          <w:t xml:space="preserve"> </w:t>
        </w:r>
        <w:r>
          <w:t xml:space="preserve">en </w:t>
        </w:r>
        <w:r w:rsidR="00581C7F">
          <w:t>K</w:t>
        </w:r>
        <w:r>
          <w:t>inderrechtenb</w:t>
        </w:r>
        <w:r w:rsidR="00581C7F">
          <w:t>e</w:t>
        </w:r>
        <w:r>
          <w:t>leidsplan (JKP) 2020-2024</w:t>
        </w:r>
      </w:sdtContent>
    </w:sdt>
    <w:r w:rsidRPr="00EC2E94">
      <w:t xml:space="preserve">   •   </w:t>
    </w:r>
    <w:sdt>
      <w:sdtPr>
        <w:alias w:val="datum_foot"/>
        <w:tag w:val="datum_foot"/>
        <w:id w:val="142854158"/>
        <w:dataBinding w:xpath="/root[1]/datum[1]" w:storeItemID="{30A4146C-4C3C-44F5-B1D7-35DFCA7B067D}"/>
        <w:date w:fullDate="2019-07-03T00:00:00Z">
          <w:dateFormat w:val="d MMMM yyyy"/>
          <w:lid w:val="nl-BE"/>
          <w:storeMappedDataAs w:val="dateTime"/>
          <w:calendar w:val="gregorian"/>
        </w:date>
      </w:sdtPr>
      <w:sdtEndPr/>
      <w:sdtContent>
        <w:r>
          <w:t>3 juli 2019</w:t>
        </w:r>
      </w:sdtContent>
    </w:sdt>
    <w:r w:rsidRPr="00EC2E94">
      <w:t xml:space="preserve">   •   pagina </w:t>
    </w:r>
    <w:r w:rsidRPr="00EC2E94">
      <w:fldChar w:fldCharType="begin"/>
    </w:r>
    <w:r w:rsidRPr="00EC2E94">
      <w:instrText>PAGE   \* MERGEFORMAT</w:instrText>
    </w:r>
    <w:r w:rsidRPr="00EC2E94">
      <w:fldChar w:fldCharType="separate"/>
    </w:r>
    <w:r w:rsidR="00C265D0">
      <w:rPr>
        <w:noProof/>
      </w:rPr>
      <w:t>4</w:t>
    </w:r>
    <w:r w:rsidRPr="00EC2E94">
      <w:fldChar w:fldCharType="end"/>
    </w:r>
    <w:r w:rsidRPr="00EC2E94">
      <w:t xml:space="preserve"> &gt; </w:t>
    </w:r>
    <w:r>
      <w:rPr>
        <w:noProof/>
      </w:rPr>
      <w:fldChar w:fldCharType="begin"/>
    </w:r>
    <w:r>
      <w:rPr>
        <w:noProof/>
      </w:rPr>
      <w:instrText>NUMPAGES  \* Arabic  \* MERGEFORMAT</w:instrText>
    </w:r>
    <w:r>
      <w:rPr>
        <w:noProof/>
      </w:rPr>
      <w:fldChar w:fldCharType="separate"/>
    </w:r>
    <w:r w:rsidR="00C265D0">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0584" w14:textId="77777777" w:rsidR="009D099E" w:rsidRDefault="009D099E" w:rsidP="001125B4">
      <w:pPr>
        <w:spacing w:after="80"/>
      </w:pPr>
      <w:r>
        <w:t>_________________</w:t>
      </w:r>
    </w:p>
  </w:footnote>
  <w:footnote w:type="continuationSeparator" w:id="0">
    <w:p w14:paraId="4EEAE272" w14:textId="77777777" w:rsidR="009D099E" w:rsidRPr="001125B4" w:rsidRDefault="009D099E" w:rsidP="001125B4">
      <w:pPr>
        <w:spacing w:after="80"/>
      </w:pPr>
      <w:r>
        <w:t>_________________</w:t>
      </w:r>
    </w:p>
  </w:footnote>
  <w:footnote w:type="continuationNotice" w:id="1">
    <w:p w14:paraId="663CAE30" w14:textId="77777777" w:rsidR="009D099E" w:rsidRPr="001125B4" w:rsidRDefault="009D099E">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E65E" w14:textId="77777777" w:rsidR="000A487B" w:rsidRDefault="0067712A" w:rsidP="0054649E">
    <w:pPr>
      <w:pStyle w:val="Koptekst"/>
    </w:pPr>
    <w:r>
      <w:rPr>
        <w:noProof/>
        <w:lang w:eastAsia="nl-BE"/>
      </w:rPr>
      <w:drawing>
        <wp:inline distT="0" distB="0" distL="0" distR="0" wp14:anchorId="0A2AD1F3" wp14:editId="1479E3EC">
          <wp:extent cx="990771" cy="1152000"/>
          <wp:effectExtent l="0" t="0" r="0" b="0"/>
          <wp:docPr id="1565546105" name="Afbeelding 156554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48D5" w14:textId="77777777" w:rsidR="00F45856" w:rsidRDefault="00F45856" w:rsidP="0054649E">
    <w:pPr>
      <w:pStyle w:val="Koptekst"/>
    </w:pPr>
    <w:r>
      <w:rPr>
        <w:noProof/>
        <w:lang w:eastAsia="nl-BE"/>
      </w:rPr>
      <w:drawing>
        <wp:inline distT="0" distB="0" distL="0" distR="0" wp14:anchorId="79CF4883" wp14:editId="201DB45D">
          <wp:extent cx="990771" cy="115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195E" w14:textId="77777777" w:rsidR="00B47CBA" w:rsidRDefault="0067712A" w:rsidP="00133362">
    <w:pPr>
      <w:pStyle w:val="Koptekst"/>
    </w:pPr>
    <w:r>
      <w:rPr>
        <w:noProof/>
        <w:lang w:eastAsia="nl-BE"/>
      </w:rPr>
      <w:drawing>
        <wp:inline distT="0" distB="0" distL="0" distR="0" wp14:anchorId="4C31EBAF" wp14:editId="662202F3">
          <wp:extent cx="698872" cy="810000"/>
          <wp:effectExtent l="0" t="0" r="6350" b="0"/>
          <wp:docPr id="1743109085" name="Afbeelding 174310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8E31D46"/>
    <w:multiLevelType w:val="hybridMultilevel"/>
    <w:tmpl w:val="99B8B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0467CD9"/>
    <w:multiLevelType w:val="hybridMultilevel"/>
    <w:tmpl w:val="C7A6AE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A7C14"/>
    <w:multiLevelType w:val="hybridMultilevel"/>
    <w:tmpl w:val="38DE204E"/>
    <w:lvl w:ilvl="0" w:tplc="08130019">
      <w:start w:val="1"/>
      <w:numFmt w:val="lowerLetter"/>
      <w:lvlText w:val="%1."/>
      <w:lvlJc w:val="left"/>
      <w:pPr>
        <w:ind w:left="720" w:hanging="360"/>
      </w:pPr>
      <w:rPr>
        <w:rFonts w:hint="default"/>
      </w:rPr>
    </w:lvl>
    <w:lvl w:ilvl="1" w:tplc="CDF83A08">
      <w:start w:val="1"/>
      <w:numFmt w:val="lowerLetter"/>
      <w:lvlText w:val="%2."/>
      <w:lvlJc w:val="left"/>
      <w:pPr>
        <w:ind w:left="1440" w:hanging="360"/>
      </w:pPr>
    </w:lvl>
    <w:lvl w:ilvl="2" w:tplc="A9107CCA">
      <w:start w:val="1"/>
      <w:numFmt w:val="lowerRoman"/>
      <w:lvlText w:val="%3."/>
      <w:lvlJc w:val="right"/>
      <w:pPr>
        <w:ind w:left="2160" w:hanging="180"/>
      </w:pPr>
    </w:lvl>
    <w:lvl w:ilvl="3" w:tplc="F7644A8A">
      <w:start w:val="1"/>
      <w:numFmt w:val="decimal"/>
      <w:lvlText w:val="%4."/>
      <w:lvlJc w:val="left"/>
      <w:pPr>
        <w:ind w:left="2880" w:hanging="360"/>
      </w:pPr>
    </w:lvl>
    <w:lvl w:ilvl="4" w:tplc="EB8ABEE0">
      <w:start w:val="1"/>
      <w:numFmt w:val="lowerLetter"/>
      <w:lvlText w:val="%5."/>
      <w:lvlJc w:val="left"/>
      <w:pPr>
        <w:ind w:left="3600" w:hanging="360"/>
      </w:pPr>
    </w:lvl>
    <w:lvl w:ilvl="5" w:tplc="16A64D2A">
      <w:start w:val="1"/>
      <w:numFmt w:val="lowerRoman"/>
      <w:lvlText w:val="%6."/>
      <w:lvlJc w:val="right"/>
      <w:pPr>
        <w:ind w:left="4320" w:hanging="180"/>
      </w:pPr>
    </w:lvl>
    <w:lvl w:ilvl="6" w:tplc="D3A4DA08">
      <w:start w:val="1"/>
      <w:numFmt w:val="decimal"/>
      <w:lvlText w:val="%7."/>
      <w:lvlJc w:val="left"/>
      <w:pPr>
        <w:ind w:left="5040" w:hanging="360"/>
      </w:pPr>
    </w:lvl>
    <w:lvl w:ilvl="7" w:tplc="26829690">
      <w:start w:val="1"/>
      <w:numFmt w:val="lowerLetter"/>
      <w:lvlText w:val="%8."/>
      <w:lvlJc w:val="left"/>
      <w:pPr>
        <w:ind w:left="5760" w:hanging="360"/>
      </w:pPr>
    </w:lvl>
    <w:lvl w:ilvl="8" w:tplc="7F80C22C">
      <w:start w:val="1"/>
      <w:numFmt w:val="lowerRoman"/>
      <w:lvlText w:val="%9."/>
      <w:lvlJc w:val="right"/>
      <w:pPr>
        <w:ind w:left="6480" w:hanging="180"/>
      </w:pPr>
    </w:lvl>
  </w:abstractNum>
  <w:abstractNum w:abstractNumId="6" w15:restartNumberingAfterBreak="0">
    <w:nsid w:val="15E9329A"/>
    <w:multiLevelType w:val="multilevel"/>
    <w:tmpl w:val="E2CAFFEC"/>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9A86FBF"/>
    <w:multiLevelType w:val="hybridMultilevel"/>
    <w:tmpl w:val="98849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DF4630F"/>
    <w:multiLevelType w:val="hybridMultilevel"/>
    <w:tmpl w:val="B6D23D90"/>
    <w:lvl w:ilvl="0" w:tplc="08130019">
      <w:start w:val="1"/>
      <w:numFmt w:val="lowerLetter"/>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13192F"/>
    <w:multiLevelType w:val="multilevel"/>
    <w:tmpl w:val="2F30973E"/>
    <w:styleLink w:val="AMBRASSADEADVIESNUM"/>
    <w:lvl w:ilvl="0">
      <w:start w:val="1"/>
      <w:numFmt w:val="decimal"/>
      <w:pStyle w:val="advies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lvlText w:val="%1"/>
      <w:lvlJc w:val="left"/>
      <w:pPr>
        <w:ind w:left="533" w:hanging="255"/>
      </w:pPr>
      <w:rPr>
        <w:rFonts w:ascii="Trebuchet MS" w:hAnsi="Trebuchet MS" w:hint="default"/>
        <w:b/>
        <w:i w:val="0"/>
        <w:sz w:val="15"/>
      </w:rPr>
    </w:lvl>
    <w:lvl w:ilvl="1">
      <w:start w:val="1"/>
      <w:numFmt w:val="none"/>
      <w:lvlText w:val=""/>
      <w:lvlJc w:val="left"/>
      <w:pPr>
        <w:ind w:left="720" w:hanging="360"/>
      </w:p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63B77"/>
    <w:multiLevelType w:val="hybridMultilevel"/>
    <w:tmpl w:val="1E1A1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90160E"/>
    <w:multiLevelType w:val="hybridMultilevel"/>
    <w:tmpl w:val="FA1A454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E5F355B"/>
    <w:multiLevelType w:val="hybridMultilevel"/>
    <w:tmpl w:val="DCFC52E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EA7CA6"/>
    <w:multiLevelType w:val="hybridMultilevel"/>
    <w:tmpl w:val="A6DA9B5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FCD0EA1"/>
    <w:multiLevelType w:val="hybridMultilevel"/>
    <w:tmpl w:val="C100BE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CE02D6"/>
    <w:multiLevelType w:val="hybridMultilevel"/>
    <w:tmpl w:val="C47EC6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A742D27"/>
    <w:multiLevelType w:val="hybridMultilevel"/>
    <w:tmpl w:val="B998A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B62680E"/>
    <w:multiLevelType w:val="multilevel"/>
    <w:tmpl w:val="7E54E4DE"/>
    <w:styleLink w:val="VRJADVIESTOC"/>
    <w:lvl w:ilvl="0">
      <w:start w:val="1"/>
      <w:numFmt w:val="decimal"/>
      <w:pStyle w:val="Inhopg1"/>
      <w:lvlText w:val="%1."/>
      <w:lvlJc w:val="left"/>
      <w:pPr>
        <w:ind w:left="340" w:hanging="340"/>
      </w:pPr>
      <w:rPr>
        <w:rFonts w:ascii="Arial" w:hAnsi="Arial" w:hint="default"/>
        <w:b/>
        <w:i w:val="0"/>
        <w:color w:val="E30613" w:themeColor="accen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747E9E"/>
    <w:multiLevelType w:val="multilevel"/>
    <w:tmpl w:val="E786B33C"/>
    <w:numStyleLink w:val="AMBRASSADETABELBULLET"/>
  </w:abstractNum>
  <w:abstractNum w:abstractNumId="24" w15:restartNumberingAfterBreak="0">
    <w:nsid w:val="3D180581"/>
    <w:multiLevelType w:val="hybridMultilevel"/>
    <w:tmpl w:val="F6E09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7747155"/>
    <w:multiLevelType w:val="multilevel"/>
    <w:tmpl w:val="3A7E8812"/>
    <w:styleLink w:val="A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B692FF4"/>
    <w:multiLevelType w:val="multilevel"/>
    <w:tmpl w:val="48344E1A"/>
    <w:numStyleLink w:val="AMBRASSADENUM"/>
  </w:abstractNum>
  <w:abstractNum w:abstractNumId="28" w15:restartNumberingAfterBreak="0">
    <w:nsid w:val="4B6E04A6"/>
    <w:multiLevelType w:val="hybridMultilevel"/>
    <w:tmpl w:val="56543710"/>
    <w:lvl w:ilvl="0" w:tplc="08130019">
      <w:start w:val="1"/>
      <w:numFmt w:val="lowerLetter"/>
      <w:lvlText w:val="%1."/>
      <w:lvlJc w:val="left"/>
      <w:pPr>
        <w:ind w:left="720" w:hanging="360"/>
      </w:pPr>
      <w:rPr>
        <w:rFonts w:hint="default"/>
      </w:rPr>
    </w:lvl>
    <w:lvl w:ilvl="1" w:tplc="781072EC">
      <w:start w:val="1"/>
      <w:numFmt w:val="lowerLetter"/>
      <w:lvlText w:val="%2."/>
      <w:lvlJc w:val="left"/>
      <w:pPr>
        <w:ind w:left="1440" w:hanging="360"/>
      </w:pPr>
    </w:lvl>
    <w:lvl w:ilvl="2" w:tplc="4E4AE814">
      <w:start w:val="1"/>
      <w:numFmt w:val="lowerRoman"/>
      <w:lvlText w:val="%3."/>
      <w:lvlJc w:val="right"/>
      <w:pPr>
        <w:ind w:left="2160" w:hanging="180"/>
      </w:pPr>
    </w:lvl>
    <w:lvl w:ilvl="3" w:tplc="FAB20874">
      <w:start w:val="1"/>
      <w:numFmt w:val="decimal"/>
      <w:lvlText w:val="%4."/>
      <w:lvlJc w:val="left"/>
      <w:pPr>
        <w:ind w:left="2880" w:hanging="360"/>
      </w:pPr>
    </w:lvl>
    <w:lvl w:ilvl="4" w:tplc="C8448BEE">
      <w:start w:val="1"/>
      <w:numFmt w:val="lowerLetter"/>
      <w:lvlText w:val="%5."/>
      <w:lvlJc w:val="left"/>
      <w:pPr>
        <w:ind w:left="3600" w:hanging="360"/>
      </w:pPr>
    </w:lvl>
    <w:lvl w:ilvl="5" w:tplc="A08EFC68">
      <w:start w:val="1"/>
      <w:numFmt w:val="lowerRoman"/>
      <w:lvlText w:val="%6."/>
      <w:lvlJc w:val="right"/>
      <w:pPr>
        <w:ind w:left="4320" w:hanging="180"/>
      </w:pPr>
    </w:lvl>
    <w:lvl w:ilvl="6" w:tplc="D88865EE">
      <w:start w:val="1"/>
      <w:numFmt w:val="decimal"/>
      <w:lvlText w:val="%7."/>
      <w:lvlJc w:val="left"/>
      <w:pPr>
        <w:ind w:left="5040" w:hanging="360"/>
      </w:pPr>
    </w:lvl>
    <w:lvl w:ilvl="7" w:tplc="EDEE7264">
      <w:start w:val="1"/>
      <w:numFmt w:val="lowerLetter"/>
      <w:lvlText w:val="%8."/>
      <w:lvlJc w:val="left"/>
      <w:pPr>
        <w:ind w:left="5760" w:hanging="360"/>
      </w:pPr>
    </w:lvl>
    <w:lvl w:ilvl="8" w:tplc="E576A40A">
      <w:start w:val="1"/>
      <w:numFmt w:val="lowerRoman"/>
      <w:lvlText w:val="%9."/>
      <w:lvlJc w:val="right"/>
      <w:pPr>
        <w:ind w:left="6480" w:hanging="180"/>
      </w:pPr>
    </w:lvl>
  </w:abstractNum>
  <w:abstractNum w:abstractNumId="29" w15:restartNumberingAfterBreak="0">
    <w:nsid w:val="506E581C"/>
    <w:multiLevelType w:val="hybridMultilevel"/>
    <w:tmpl w:val="E8C2D89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9A19CB"/>
    <w:multiLevelType w:val="hybridMultilevel"/>
    <w:tmpl w:val="54F6F7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550EAD"/>
    <w:multiLevelType w:val="multilevel"/>
    <w:tmpl w:val="D822475A"/>
    <w:numStyleLink w:val="AMBRASSADEBULLET"/>
  </w:abstractNum>
  <w:abstractNum w:abstractNumId="32" w15:restartNumberingAfterBreak="0">
    <w:nsid w:val="54E64A98"/>
    <w:multiLevelType w:val="hybridMultilevel"/>
    <w:tmpl w:val="DE0AAB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8332F4"/>
    <w:multiLevelType w:val="hybridMultilevel"/>
    <w:tmpl w:val="2F4834D8"/>
    <w:lvl w:ilvl="0" w:tplc="08130019">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8806D03"/>
    <w:multiLevelType w:val="hybridMultilevel"/>
    <w:tmpl w:val="CB54D5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DDE6780"/>
    <w:multiLevelType w:val="hybridMultilevel"/>
    <w:tmpl w:val="A8FEBB3C"/>
    <w:lvl w:ilvl="0" w:tplc="E3FCF6F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0752A6A"/>
    <w:multiLevelType w:val="multilevel"/>
    <w:tmpl w:val="B64C2D68"/>
    <w:styleLink w:val="AMBRASSADEADVIESBULLET"/>
    <w:lvl w:ilvl="0">
      <w:start w:val="1"/>
      <w:numFmt w:val="bullet"/>
      <w:pStyle w:val="advies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EBD1948"/>
    <w:multiLevelType w:val="hybridMultilevel"/>
    <w:tmpl w:val="246A80E4"/>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F765A92"/>
    <w:multiLevelType w:val="multilevel"/>
    <w:tmpl w:val="F0BE3D38"/>
    <w:numStyleLink w:val="AMBRASSADETABELNUM"/>
  </w:abstractNum>
  <w:abstractNum w:abstractNumId="39" w15:restartNumberingAfterBreak="0">
    <w:nsid w:val="6F817645"/>
    <w:multiLevelType w:val="multilevel"/>
    <w:tmpl w:val="7E54E4DE"/>
    <w:numStyleLink w:val="VRJADVIESTOC"/>
  </w:abstractNum>
  <w:abstractNum w:abstractNumId="40" w15:restartNumberingAfterBreak="0">
    <w:nsid w:val="76D238A3"/>
    <w:multiLevelType w:val="hybridMultilevel"/>
    <w:tmpl w:val="89063310"/>
    <w:lvl w:ilvl="0" w:tplc="08130019">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787547A"/>
    <w:multiLevelType w:val="hybridMultilevel"/>
    <w:tmpl w:val="F40ABFC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36"/>
  </w:num>
  <w:num w:numId="5">
    <w:abstractNumId w:val="2"/>
  </w:num>
  <w:num w:numId="6">
    <w:abstractNumId w:val="25"/>
  </w:num>
  <w:num w:numId="7">
    <w:abstractNumId w:val="8"/>
  </w:num>
  <w:num w:numId="8">
    <w:abstractNumId w:val="12"/>
  </w:num>
  <w:num w:numId="9">
    <w:abstractNumId w:val="0"/>
  </w:num>
  <w:num w:numId="10">
    <w:abstractNumId w:val="10"/>
    <w:lvlOverride w:ilvl="0">
      <w:lvl w:ilvl="0">
        <w:start w:val="1"/>
        <w:numFmt w:val="decimal"/>
        <w:pStyle w:val="Kop1"/>
        <w:lvlText w:val="%1"/>
        <w:lvlJc w:val="left"/>
        <w:pPr>
          <w:ind w:left="369" w:hanging="369"/>
        </w:pPr>
        <w:rPr>
          <w:rFonts w:hint="default"/>
          <w:sz w:val="24"/>
        </w:rPr>
      </w:lvl>
    </w:lvlOverride>
    <w:lvlOverride w:ilvl="1">
      <w:lvl w:ilvl="1">
        <w:start w:val="1"/>
        <w:numFmt w:val="decimal"/>
        <w:pStyle w:val="Kop2"/>
        <w:lvlText w:val="%1.%2"/>
        <w:lvlJc w:val="left"/>
        <w:pPr>
          <w:ind w:left="510" w:hanging="510"/>
        </w:pPr>
        <w:rPr>
          <w:rFonts w:hint="default"/>
          <w:sz w:val="20"/>
        </w:rPr>
      </w:lvl>
    </w:lvlOverride>
    <w:lvlOverride w:ilvl="2">
      <w:lvl w:ilvl="2">
        <w:start w:val="1"/>
        <w:numFmt w:val="decimal"/>
        <w:pStyle w:val="Kop3"/>
        <w:lvlText w:val="%1.%2.%3"/>
        <w:lvlJc w:val="left"/>
        <w:pPr>
          <w:ind w:left="680" w:hanging="680"/>
        </w:pPr>
        <w:rPr>
          <w:rFonts w:hint="default"/>
          <w:sz w:val="18"/>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1">
    <w:abstractNumId w:val="27"/>
  </w:num>
  <w:num w:numId="12">
    <w:abstractNumId w:val="23"/>
  </w:num>
  <w:num w:numId="13">
    <w:abstractNumId w:val="38"/>
  </w:num>
  <w:num w:numId="14">
    <w:abstractNumId w:val="22"/>
  </w:num>
  <w:num w:numId="15">
    <w:abstractNumId w:val="31"/>
  </w:num>
  <w:num w:numId="16">
    <w:abstractNumId w:val="26"/>
  </w:num>
  <w:num w:numId="17">
    <w:abstractNumId w:val="6"/>
  </w:num>
  <w:num w:numId="18">
    <w:abstractNumId w:val="13"/>
  </w:num>
  <w:num w:numId="19">
    <w:abstractNumId w:val="39"/>
  </w:num>
  <w:num w:numId="20">
    <w:abstractNumId w:val="4"/>
  </w:num>
  <w:num w:numId="21">
    <w:abstractNumId w:val="30"/>
  </w:num>
  <w:num w:numId="22">
    <w:abstractNumId w:val="19"/>
  </w:num>
  <w:num w:numId="23">
    <w:abstractNumId w:val="24"/>
  </w:num>
  <w:num w:numId="24">
    <w:abstractNumId w:val="15"/>
  </w:num>
  <w:num w:numId="25">
    <w:abstractNumId w:val="1"/>
  </w:num>
  <w:num w:numId="26">
    <w:abstractNumId w:val="5"/>
  </w:num>
  <w:num w:numId="27">
    <w:abstractNumId w:val="32"/>
  </w:num>
  <w:num w:numId="28">
    <w:abstractNumId w:val="41"/>
  </w:num>
  <w:num w:numId="29">
    <w:abstractNumId w:val="21"/>
  </w:num>
  <w:num w:numId="30">
    <w:abstractNumId w:val="28"/>
  </w:num>
  <w:num w:numId="31">
    <w:abstractNumId w:val="18"/>
  </w:num>
  <w:num w:numId="32">
    <w:abstractNumId w:val="17"/>
  </w:num>
  <w:num w:numId="33">
    <w:abstractNumId w:val="29"/>
  </w:num>
  <w:num w:numId="34">
    <w:abstractNumId w:val="34"/>
  </w:num>
  <w:num w:numId="35">
    <w:abstractNumId w:val="9"/>
  </w:num>
  <w:num w:numId="36">
    <w:abstractNumId w:val="16"/>
  </w:num>
  <w:num w:numId="37">
    <w:abstractNumId w:val="37"/>
  </w:num>
  <w:num w:numId="38">
    <w:abstractNumId w:val="33"/>
  </w:num>
  <w:num w:numId="39">
    <w:abstractNumId w:val="40"/>
  </w:num>
  <w:num w:numId="40">
    <w:abstractNumId w:val="7"/>
  </w:num>
  <w:num w:numId="41">
    <w:abstractNumId w:val="20"/>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D9"/>
    <w:rsid w:val="000012F1"/>
    <w:rsid w:val="0000146C"/>
    <w:rsid w:val="00005E4E"/>
    <w:rsid w:val="000144AA"/>
    <w:rsid w:val="0003023E"/>
    <w:rsid w:val="00030BAF"/>
    <w:rsid w:val="00035BCB"/>
    <w:rsid w:val="00042CEF"/>
    <w:rsid w:val="00044B3D"/>
    <w:rsid w:val="00060B11"/>
    <w:rsid w:val="000645F7"/>
    <w:rsid w:val="00080068"/>
    <w:rsid w:val="00090051"/>
    <w:rsid w:val="00093B04"/>
    <w:rsid w:val="000A0BB0"/>
    <w:rsid w:val="000A37BD"/>
    <w:rsid w:val="000A487B"/>
    <w:rsid w:val="000D6745"/>
    <w:rsid w:val="000D7030"/>
    <w:rsid w:val="000F455F"/>
    <w:rsid w:val="000F54DC"/>
    <w:rsid w:val="00106BB6"/>
    <w:rsid w:val="00106D70"/>
    <w:rsid w:val="001125B4"/>
    <w:rsid w:val="00112977"/>
    <w:rsid w:val="00116AB7"/>
    <w:rsid w:val="00117326"/>
    <w:rsid w:val="0012547C"/>
    <w:rsid w:val="001319EF"/>
    <w:rsid w:val="00133362"/>
    <w:rsid w:val="00146253"/>
    <w:rsid w:val="0015054C"/>
    <w:rsid w:val="00152E59"/>
    <w:rsid w:val="00162854"/>
    <w:rsid w:val="00166500"/>
    <w:rsid w:val="0017129D"/>
    <w:rsid w:val="001735E6"/>
    <w:rsid w:val="001743CF"/>
    <w:rsid w:val="0017587B"/>
    <w:rsid w:val="001859F4"/>
    <w:rsid w:val="00185E54"/>
    <w:rsid w:val="001871C3"/>
    <w:rsid w:val="00194D46"/>
    <w:rsid w:val="001952BB"/>
    <w:rsid w:val="001A783C"/>
    <w:rsid w:val="001B3F45"/>
    <w:rsid w:val="001B5848"/>
    <w:rsid w:val="001D64A9"/>
    <w:rsid w:val="001D7A31"/>
    <w:rsid w:val="001E1A62"/>
    <w:rsid w:val="001E50FC"/>
    <w:rsid w:val="00202A2F"/>
    <w:rsid w:val="00247C3D"/>
    <w:rsid w:val="0026467C"/>
    <w:rsid w:val="00266C9B"/>
    <w:rsid w:val="002670DC"/>
    <w:rsid w:val="00283EFC"/>
    <w:rsid w:val="002853B1"/>
    <w:rsid w:val="00286B21"/>
    <w:rsid w:val="0029030D"/>
    <w:rsid w:val="00290E09"/>
    <w:rsid w:val="00294C98"/>
    <w:rsid w:val="002A5216"/>
    <w:rsid w:val="002C1CD1"/>
    <w:rsid w:val="002D0D5F"/>
    <w:rsid w:val="003016F8"/>
    <w:rsid w:val="003201DE"/>
    <w:rsid w:val="003324FA"/>
    <w:rsid w:val="00336F7E"/>
    <w:rsid w:val="00337A4A"/>
    <w:rsid w:val="003670BA"/>
    <w:rsid w:val="00372CFE"/>
    <w:rsid w:val="003937CC"/>
    <w:rsid w:val="003B2F88"/>
    <w:rsid w:val="003B35C3"/>
    <w:rsid w:val="003B3E4B"/>
    <w:rsid w:val="003B5479"/>
    <w:rsid w:val="003C141A"/>
    <w:rsid w:val="003C760D"/>
    <w:rsid w:val="003D0462"/>
    <w:rsid w:val="003D5F35"/>
    <w:rsid w:val="003F320F"/>
    <w:rsid w:val="00412891"/>
    <w:rsid w:val="0042020E"/>
    <w:rsid w:val="00433FBF"/>
    <w:rsid w:val="00435157"/>
    <w:rsid w:val="004465CF"/>
    <w:rsid w:val="004520BE"/>
    <w:rsid w:val="00462A15"/>
    <w:rsid w:val="00467066"/>
    <w:rsid w:val="004712C0"/>
    <w:rsid w:val="00481922"/>
    <w:rsid w:val="004827E3"/>
    <w:rsid w:val="00483005"/>
    <w:rsid w:val="00490D22"/>
    <w:rsid w:val="00491B9C"/>
    <w:rsid w:val="00493E82"/>
    <w:rsid w:val="004A1219"/>
    <w:rsid w:val="004C1F82"/>
    <w:rsid w:val="004C3E9C"/>
    <w:rsid w:val="004D30C0"/>
    <w:rsid w:val="004F0C70"/>
    <w:rsid w:val="00500E82"/>
    <w:rsid w:val="00501138"/>
    <w:rsid w:val="0050402E"/>
    <w:rsid w:val="005062ED"/>
    <w:rsid w:val="00507DA7"/>
    <w:rsid w:val="00511B78"/>
    <w:rsid w:val="00512F79"/>
    <w:rsid w:val="005223B4"/>
    <w:rsid w:val="00531536"/>
    <w:rsid w:val="00537CFC"/>
    <w:rsid w:val="005417BA"/>
    <w:rsid w:val="0054649E"/>
    <w:rsid w:val="00560BD6"/>
    <w:rsid w:val="00572FAB"/>
    <w:rsid w:val="0057609A"/>
    <w:rsid w:val="00576287"/>
    <w:rsid w:val="00581C7F"/>
    <w:rsid w:val="00594DFD"/>
    <w:rsid w:val="00595F8A"/>
    <w:rsid w:val="005A48EA"/>
    <w:rsid w:val="005B379E"/>
    <w:rsid w:val="005C6325"/>
    <w:rsid w:val="005D0245"/>
    <w:rsid w:val="005D25CD"/>
    <w:rsid w:val="005D2712"/>
    <w:rsid w:val="005D3350"/>
    <w:rsid w:val="005D7667"/>
    <w:rsid w:val="005E75B7"/>
    <w:rsid w:val="005F0E33"/>
    <w:rsid w:val="0061004D"/>
    <w:rsid w:val="00614737"/>
    <w:rsid w:val="00623FFD"/>
    <w:rsid w:val="006243A9"/>
    <w:rsid w:val="00634162"/>
    <w:rsid w:val="00642599"/>
    <w:rsid w:val="00643B9E"/>
    <w:rsid w:val="00645E05"/>
    <w:rsid w:val="00655312"/>
    <w:rsid w:val="00656C5B"/>
    <w:rsid w:val="0066710A"/>
    <w:rsid w:val="00672C7C"/>
    <w:rsid w:val="00675BC3"/>
    <w:rsid w:val="0067712A"/>
    <w:rsid w:val="00677E28"/>
    <w:rsid w:val="00685172"/>
    <w:rsid w:val="006A2EF0"/>
    <w:rsid w:val="006A5A5B"/>
    <w:rsid w:val="006B1673"/>
    <w:rsid w:val="006B5956"/>
    <w:rsid w:val="006C231D"/>
    <w:rsid w:val="006D352A"/>
    <w:rsid w:val="006D60CF"/>
    <w:rsid w:val="006F1E48"/>
    <w:rsid w:val="006F1EAB"/>
    <w:rsid w:val="006F7C68"/>
    <w:rsid w:val="007038D0"/>
    <w:rsid w:val="007052CA"/>
    <w:rsid w:val="0070557C"/>
    <w:rsid w:val="00705C7D"/>
    <w:rsid w:val="00715334"/>
    <w:rsid w:val="00716CD9"/>
    <w:rsid w:val="00731479"/>
    <w:rsid w:val="00732666"/>
    <w:rsid w:val="00732C60"/>
    <w:rsid w:val="00736435"/>
    <w:rsid w:val="00742E96"/>
    <w:rsid w:val="007474D4"/>
    <w:rsid w:val="00751B1B"/>
    <w:rsid w:val="0075483C"/>
    <w:rsid w:val="00761B9D"/>
    <w:rsid w:val="00764715"/>
    <w:rsid w:val="007663DA"/>
    <w:rsid w:val="0077032D"/>
    <w:rsid w:val="007732F2"/>
    <w:rsid w:val="00773771"/>
    <w:rsid w:val="00790911"/>
    <w:rsid w:val="007A7C00"/>
    <w:rsid w:val="007B01BB"/>
    <w:rsid w:val="007B2DE2"/>
    <w:rsid w:val="007C1680"/>
    <w:rsid w:val="007C63FC"/>
    <w:rsid w:val="007D0152"/>
    <w:rsid w:val="007D7EED"/>
    <w:rsid w:val="007E2811"/>
    <w:rsid w:val="007E3372"/>
    <w:rsid w:val="007E56F6"/>
    <w:rsid w:val="007F41A9"/>
    <w:rsid w:val="00805EC1"/>
    <w:rsid w:val="008275DA"/>
    <w:rsid w:val="00830AAD"/>
    <w:rsid w:val="00851AF5"/>
    <w:rsid w:val="00853261"/>
    <w:rsid w:val="00864F55"/>
    <w:rsid w:val="00871935"/>
    <w:rsid w:val="0088714A"/>
    <w:rsid w:val="00892696"/>
    <w:rsid w:val="0089703C"/>
    <w:rsid w:val="008B209C"/>
    <w:rsid w:val="008B77B5"/>
    <w:rsid w:val="008C1347"/>
    <w:rsid w:val="008C7826"/>
    <w:rsid w:val="008E013C"/>
    <w:rsid w:val="008E7A79"/>
    <w:rsid w:val="008F1F13"/>
    <w:rsid w:val="008F3994"/>
    <w:rsid w:val="008F5C3E"/>
    <w:rsid w:val="0090383D"/>
    <w:rsid w:val="0090799E"/>
    <w:rsid w:val="0091323F"/>
    <w:rsid w:val="00913D5C"/>
    <w:rsid w:val="00924718"/>
    <w:rsid w:val="009264D9"/>
    <w:rsid w:val="0092724B"/>
    <w:rsid w:val="00935F07"/>
    <w:rsid w:val="00957322"/>
    <w:rsid w:val="00960DE5"/>
    <w:rsid w:val="00966A8E"/>
    <w:rsid w:val="009679F1"/>
    <w:rsid w:val="00967D2A"/>
    <w:rsid w:val="00983444"/>
    <w:rsid w:val="009860FF"/>
    <w:rsid w:val="009976E9"/>
    <w:rsid w:val="009B5469"/>
    <w:rsid w:val="009C2872"/>
    <w:rsid w:val="009D099E"/>
    <w:rsid w:val="009D40EF"/>
    <w:rsid w:val="009D7C25"/>
    <w:rsid w:val="009E2083"/>
    <w:rsid w:val="009E36AD"/>
    <w:rsid w:val="009F60E9"/>
    <w:rsid w:val="00A057A5"/>
    <w:rsid w:val="00A233CC"/>
    <w:rsid w:val="00A24852"/>
    <w:rsid w:val="00A2690F"/>
    <w:rsid w:val="00A357DC"/>
    <w:rsid w:val="00A45314"/>
    <w:rsid w:val="00A50B65"/>
    <w:rsid w:val="00A53C01"/>
    <w:rsid w:val="00A657C7"/>
    <w:rsid w:val="00A74F3E"/>
    <w:rsid w:val="00A77EC2"/>
    <w:rsid w:val="00A944A7"/>
    <w:rsid w:val="00AA0AB7"/>
    <w:rsid w:val="00AA1E7F"/>
    <w:rsid w:val="00AA41AE"/>
    <w:rsid w:val="00AA43E2"/>
    <w:rsid w:val="00AB2A7F"/>
    <w:rsid w:val="00AB37BF"/>
    <w:rsid w:val="00AB7826"/>
    <w:rsid w:val="00AC3B37"/>
    <w:rsid w:val="00AC4941"/>
    <w:rsid w:val="00AC5212"/>
    <w:rsid w:val="00AC7103"/>
    <w:rsid w:val="00AD4C26"/>
    <w:rsid w:val="00AD68DA"/>
    <w:rsid w:val="00AE2D1B"/>
    <w:rsid w:val="00B01C02"/>
    <w:rsid w:val="00B04707"/>
    <w:rsid w:val="00B25F02"/>
    <w:rsid w:val="00B30E49"/>
    <w:rsid w:val="00B3716B"/>
    <w:rsid w:val="00B47CBA"/>
    <w:rsid w:val="00B52F80"/>
    <w:rsid w:val="00B55882"/>
    <w:rsid w:val="00B57F01"/>
    <w:rsid w:val="00B60A2C"/>
    <w:rsid w:val="00B60CC1"/>
    <w:rsid w:val="00B65AB4"/>
    <w:rsid w:val="00B70513"/>
    <w:rsid w:val="00B73290"/>
    <w:rsid w:val="00B77E5B"/>
    <w:rsid w:val="00B84C9B"/>
    <w:rsid w:val="00B91F10"/>
    <w:rsid w:val="00BA1339"/>
    <w:rsid w:val="00BB248B"/>
    <w:rsid w:val="00BC755C"/>
    <w:rsid w:val="00BD4A1C"/>
    <w:rsid w:val="00BE6C97"/>
    <w:rsid w:val="00BF40D7"/>
    <w:rsid w:val="00C11452"/>
    <w:rsid w:val="00C13769"/>
    <w:rsid w:val="00C265D0"/>
    <w:rsid w:val="00C266F0"/>
    <w:rsid w:val="00C40E8F"/>
    <w:rsid w:val="00C423D7"/>
    <w:rsid w:val="00C446C7"/>
    <w:rsid w:val="00C57404"/>
    <w:rsid w:val="00C644C4"/>
    <w:rsid w:val="00C66E29"/>
    <w:rsid w:val="00C744C5"/>
    <w:rsid w:val="00C74A07"/>
    <w:rsid w:val="00C80CEA"/>
    <w:rsid w:val="00C81C32"/>
    <w:rsid w:val="00CC35EF"/>
    <w:rsid w:val="00CC3EF5"/>
    <w:rsid w:val="00CC55CE"/>
    <w:rsid w:val="00CD292B"/>
    <w:rsid w:val="00D03305"/>
    <w:rsid w:val="00D044B0"/>
    <w:rsid w:val="00D27D5A"/>
    <w:rsid w:val="00D30659"/>
    <w:rsid w:val="00D31A5B"/>
    <w:rsid w:val="00D330F9"/>
    <w:rsid w:val="00D34FA8"/>
    <w:rsid w:val="00D44C8D"/>
    <w:rsid w:val="00D44E65"/>
    <w:rsid w:val="00D57B2C"/>
    <w:rsid w:val="00D60AF7"/>
    <w:rsid w:val="00D60CBC"/>
    <w:rsid w:val="00D76159"/>
    <w:rsid w:val="00D77E7C"/>
    <w:rsid w:val="00D8751E"/>
    <w:rsid w:val="00D91C30"/>
    <w:rsid w:val="00D91DCF"/>
    <w:rsid w:val="00D933F5"/>
    <w:rsid w:val="00D9486F"/>
    <w:rsid w:val="00D94CF5"/>
    <w:rsid w:val="00DB02E9"/>
    <w:rsid w:val="00DB2548"/>
    <w:rsid w:val="00DB583D"/>
    <w:rsid w:val="00DB6678"/>
    <w:rsid w:val="00DC0E02"/>
    <w:rsid w:val="00DC131D"/>
    <w:rsid w:val="00DC7A50"/>
    <w:rsid w:val="00DD0CE4"/>
    <w:rsid w:val="00DD1F94"/>
    <w:rsid w:val="00DD26F5"/>
    <w:rsid w:val="00DD6F31"/>
    <w:rsid w:val="00DE4585"/>
    <w:rsid w:val="00DF62FC"/>
    <w:rsid w:val="00DF69EB"/>
    <w:rsid w:val="00E009A9"/>
    <w:rsid w:val="00E10395"/>
    <w:rsid w:val="00E12926"/>
    <w:rsid w:val="00E21337"/>
    <w:rsid w:val="00E25EB9"/>
    <w:rsid w:val="00E54C7F"/>
    <w:rsid w:val="00E56808"/>
    <w:rsid w:val="00E575D9"/>
    <w:rsid w:val="00E62C5F"/>
    <w:rsid w:val="00E63786"/>
    <w:rsid w:val="00E66530"/>
    <w:rsid w:val="00E761CE"/>
    <w:rsid w:val="00E7741F"/>
    <w:rsid w:val="00E94BDF"/>
    <w:rsid w:val="00E94E55"/>
    <w:rsid w:val="00E9523C"/>
    <w:rsid w:val="00E9537A"/>
    <w:rsid w:val="00E95A33"/>
    <w:rsid w:val="00E97580"/>
    <w:rsid w:val="00EA5EAE"/>
    <w:rsid w:val="00EB58EE"/>
    <w:rsid w:val="00EC2E94"/>
    <w:rsid w:val="00EC4A4C"/>
    <w:rsid w:val="00EC7D5B"/>
    <w:rsid w:val="00ED132E"/>
    <w:rsid w:val="00ED3A3F"/>
    <w:rsid w:val="00EF5259"/>
    <w:rsid w:val="00F02FA6"/>
    <w:rsid w:val="00F040E2"/>
    <w:rsid w:val="00F23121"/>
    <w:rsid w:val="00F274D2"/>
    <w:rsid w:val="00F312F3"/>
    <w:rsid w:val="00F41EDF"/>
    <w:rsid w:val="00F44F50"/>
    <w:rsid w:val="00F45856"/>
    <w:rsid w:val="00F46664"/>
    <w:rsid w:val="00F55932"/>
    <w:rsid w:val="00F60B28"/>
    <w:rsid w:val="00F67D33"/>
    <w:rsid w:val="00F73103"/>
    <w:rsid w:val="00F9724F"/>
    <w:rsid w:val="00FA22D2"/>
    <w:rsid w:val="00FA60B7"/>
    <w:rsid w:val="00FA64C9"/>
    <w:rsid w:val="00FB15A8"/>
    <w:rsid w:val="00FB700E"/>
    <w:rsid w:val="00FC5E5A"/>
    <w:rsid w:val="00FD38E6"/>
    <w:rsid w:val="00FD7363"/>
    <w:rsid w:val="0B3DA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DD6E2"/>
  <w15:docId w15:val="{13BD3A08-665E-41B8-B791-74EFF14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4" w:qFormat="1"/>
    <w:lsdException w:name="heading 5" w:semiHidden="1" w:uiPriority="24" w:qFormat="1"/>
    <w:lsdException w:name="heading 6" w:semiHidden="1" w:uiPriority="24"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924718"/>
    <w:pPr>
      <w:spacing w:before="170" w:line="283" w:lineRule="auto"/>
    </w:pPr>
    <w:rPr>
      <w:rFonts w:ascii="Arial" w:hAnsi="Arial"/>
      <w:sz w:val="18"/>
      <w:szCs w:val="18"/>
    </w:rPr>
  </w:style>
  <w:style w:type="paragraph" w:styleId="Kop1">
    <w:name w:val="heading 1"/>
    <w:aliases w:val="__Kop 1"/>
    <w:basedOn w:val="Standaard"/>
    <w:next w:val="Standaard"/>
    <w:link w:val="Kop1Char"/>
    <w:uiPriority w:val="2"/>
    <w:qFormat/>
    <w:rsid w:val="00C423D7"/>
    <w:pPr>
      <w:keepNext/>
      <w:keepLines/>
      <w:numPr>
        <w:numId w:val="10"/>
      </w:numPr>
      <w:spacing w:before="454" w:after="113"/>
      <w:outlineLvl w:val="0"/>
    </w:pPr>
    <w:rPr>
      <w:rFonts w:eastAsiaTheme="majorEastAsia" w:cstheme="majorBidi"/>
      <w:b/>
      <w:bCs/>
      <w:color w:val="000000" w:themeColor="text1"/>
      <w:sz w:val="26"/>
      <w:szCs w:val="20"/>
    </w:rPr>
  </w:style>
  <w:style w:type="paragraph" w:styleId="Kop2">
    <w:name w:val="heading 2"/>
    <w:aliases w:val="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15"/>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1"/>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
    <w:basedOn w:val="Standaardalinea-lettertype"/>
    <w:link w:val="Kop1"/>
    <w:uiPriority w:val="2"/>
    <w:rsid w:val="00C423D7"/>
    <w:rPr>
      <w:rFonts w:ascii="Arial" w:eastAsiaTheme="majorEastAsia" w:hAnsi="Arial" w:cstheme="majorBidi"/>
      <w:b/>
      <w:bCs/>
      <w:color w:val="000000" w:themeColor="text1"/>
      <w:sz w:val="26"/>
    </w:rPr>
  </w:style>
  <w:style w:type="character" w:customStyle="1" w:styleId="Kop3Char">
    <w:name w:val="Kop 3 Char"/>
    <w:aliases w:val="__Kop 3 Char"/>
    <w:basedOn w:val="Standaardalinea-lettertype"/>
    <w:link w:val="Kop3"/>
    <w:uiPriority w:val="2"/>
    <w:rsid w:val="00A357DC"/>
    <w:rPr>
      <w:rFonts w:ascii="Arial" w:eastAsiaTheme="majorEastAsia" w:hAnsi="Arial" w:cstheme="majorBidi"/>
      <w:b/>
      <w:bCs/>
      <w:color w:val="000000" w:themeColor="text1"/>
    </w:rPr>
  </w:style>
  <w:style w:type="character" w:customStyle="1" w:styleId="Kop2Char">
    <w:name w:val="Kop 2 Char"/>
    <w:aliases w:val="__Kop 2 Char"/>
    <w:basedOn w:val="Standaardalinea-lettertype"/>
    <w:link w:val="Kop2"/>
    <w:uiPriority w:val="2"/>
    <w:rsid w:val="00A357DC"/>
    <w:rPr>
      <w:rFonts w:ascii="Arial" w:eastAsiaTheme="majorEastAsia" w:hAnsi="Arial" w:cstheme="majorBidi"/>
      <w:b/>
      <w:bCs/>
      <w:color w:val="000000" w:themeColor="text1"/>
      <w:sz w:val="22"/>
    </w:rPr>
  </w:style>
  <w:style w:type="paragraph" w:customStyle="1" w:styleId="advieseerstealinea">
    <w:name w:val="__advies_eerste alinea"/>
    <w:basedOn w:val="Standaard"/>
    <w:next w:val="adviesvolgendealineas"/>
    <w:uiPriority w:val="12"/>
    <w:qFormat/>
    <w:rsid w:val="00642599"/>
    <w:pPr>
      <w:pBdr>
        <w:top w:val="single" w:sz="4" w:space="14" w:color="E30613" w:themeColor="accent2"/>
        <w:left w:val="single" w:sz="4" w:space="14" w:color="E30613" w:themeColor="accent2"/>
        <w:bottom w:val="single" w:sz="4" w:space="14" w:color="E30613" w:themeColor="accent2"/>
        <w:right w:val="single" w:sz="4" w:space="14" w:color="E30613" w:themeColor="accent2"/>
      </w:pBdr>
      <w:spacing w:after="60"/>
      <w:ind w:left="318" w:right="318"/>
      <w:outlineLvl w:val="0"/>
    </w:pPr>
  </w:style>
  <w:style w:type="paragraph" w:customStyle="1" w:styleId="standaardzonderwit">
    <w:name w:val="__standaard zonder wit"/>
    <w:basedOn w:val="Standaard"/>
    <w:qFormat/>
    <w:rsid w:val="00764715"/>
    <w:pPr>
      <w:spacing w:before="0"/>
    </w:pPr>
  </w:style>
  <w:style w:type="paragraph" w:customStyle="1" w:styleId="adviezen">
    <w:name w:val="=== adviezen ==========="/>
    <w:basedOn w:val="secundairestijlen"/>
    <w:uiPriority w:val="11"/>
    <w:qFormat/>
    <w:rsid w:val="004520BE"/>
  </w:style>
  <w:style w:type="paragraph" w:customStyle="1" w:styleId="advieslijstnummer">
    <w:name w:val="__advies_lijst nummer"/>
    <w:basedOn w:val="Standaard"/>
    <w:uiPriority w:val="14"/>
    <w:qFormat/>
    <w:rsid w:val="00642599"/>
    <w:pPr>
      <w:numPr>
        <w:numId w:val="3"/>
      </w:numPr>
      <w:pBdr>
        <w:top w:val="single" w:sz="4" w:space="14" w:color="E30613" w:themeColor="accent2"/>
        <w:left w:val="single" w:sz="4" w:space="14" w:color="E30613" w:themeColor="accent2"/>
        <w:bottom w:val="single" w:sz="4" w:space="14" w:color="E30613" w:themeColor="accent2"/>
        <w:right w:val="single" w:sz="4" w:space="14" w:color="E30613" w:themeColor="accent2"/>
      </w:pBdr>
      <w:spacing w:after="60"/>
      <w:ind w:right="318"/>
      <w:outlineLvl w:val="2"/>
    </w:pPr>
  </w:style>
  <w:style w:type="paragraph" w:customStyle="1" w:styleId="advieslijstopsomming">
    <w:name w:val="__advies_lijst opsomming"/>
    <w:basedOn w:val="Standaard"/>
    <w:uiPriority w:val="14"/>
    <w:qFormat/>
    <w:rsid w:val="00642599"/>
    <w:pPr>
      <w:numPr>
        <w:numId w:val="4"/>
      </w:numPr>
      <w:pBdr>
        <w:top w:val="single" w:sz="4" w:space="14" w:color="E30613" w:themeColor="accent2"/>
        <w:left w:val="single" w:sz="4" w:space="14" w:color="E30613" w:themeColor="accent2"/>
        <w:bottom w:val="single" w:sz="4" w:space="14" w:color="E30613" w:themeColor="accent2"/>
        <w:right w:val="single" w:sz="4" w:space="14" w:color="E30613" w:themeColor="accent2"/>
      </w:pBdr>
      <w:spacing w:after="60"/>
      <w:ind w:right="318"/>
      <w:outlineLvl w:val="2"/>
    </w:pPr>
  </w:style>
  <w:style w:type="numbering" w:customStyle="1" w:styleId="AMBRASSADEADVIESNUM">
    <w:name w:val="_AMBRASSADE_ADVIES_NUM"/>
    <w:uiPriority w:val="99"/>
    <w:rsid w:val="00D044B0"/>
    <w:pPr>
      <w:numPr>
        <w:numId w:val="3"/>
      </w:numPr>
    </w:pPr>
  </w:style>
  <w:style w:type="numbering" w:customStyle="1" w:styleId="AMBRASSADEADVIESBULLET">
    <w:name w:val="_AMBRASSADE_ADVIES_BULLET"/>
    <w:uiPriority w:val="99"/>
    <w:rsid w:val="00D044B0"/>
    <w:pPr>
      <w:numPr>
        <w:numId w:val="4"/>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5"/>
      </w:numPr>
    </w:pPr>
  </w:style>
  <w:style w:type="character" w:customStyle="1" w:styleId="tabeltekstChar">
    <w:name w:val="__tabel_tekst Char"/>
    <w:basedOn w:val="Standaardalinea-lettertype"/>
    <w:link w:val="tabeltekst"/>
    <w:uiPriority w:val="7"/>
    <w:rsid w:val="005D0245"/>
    <w:rPr>
      <w:rFonts w:ascii="Arial" w:hAnsi="Arial"/>
      <w:sz w:val="18"/>
      <w:szCs w:val="18"/>
    </w:rPr>
  </w:style>
  <w:style w:type="paragraph" w:customStyle="1" w:styleId="tabeltitel">
    <w:name w:val="__tabel_titel"/>
    <w:basedOn w:val="Standaard"/>
    <w:uiPriority w:val="8"/>
    <w:qFormat/>
    <w:rsid w:val="00764715"/>
    <w:pPr>
      <w:numPr>
        <w:numId w:val="9"/>
      </w:numPr>
      <w:spacing w:after="60"/>
    </w:pPr>
    <w:rPr>
      <w:b/>
    </w:rPr>
  </w:style>
  <w:style w:type="paragraph" w:customStyle="1" w:styleId="tabellijstnummer1">
    <w:name w:val="__tabel_lijst nummer 1"/>
    <w:basedOn w:val="tabeltekst"/>
    <w:uiPriority w:val="10"/>
    <w:qFormat/>
    <w:rsid w:val="00F02FA6"/>
    <w:pPr>
      <w:numPr>
        <w:numId w:val="13"/>
      </w:numPr>
    </w:pPr>
  </w:style>
  <w:style w:type="numbering" w:customStyle="1" w:styleId="AMBRASSADETABELNUM">
    <w:name w:val="_AMBRASSADE_TABEL_NUM"/>
    <w:uiPriority w:val="99"/>
    <w:rsid w:val="00F02FA6"/>
    <w:pPr>
      <w:numPr>
        <w:numId w:val="6"/>
      </w:numPr>
    </w:pPr>
  </w:style>
  <w:style w:type="paragraph" w:customStyle="1" w:styleId="tabellijstnummer2">
    <w:name w:val="__tabel_lijst nummer 2"/>
    <w:basedOn w:val="tabeltekst"/>
    <w:uiPriority w:val="10"/>
    <w:qFormat/>
    <w:rsid w:val="00F02FA6"/>
    <w:pPr>
      <w:numPr>
        <w:ilvl w:val="1"/>
        <w:numId w:val="13"/>
      </w:numPr>
    </w:pPr>
  </w:style>
  <w:style w:type="paragraph" w:customStyle="1" w:styleId="tabellijstnummer3">
    <w:name w:val="__tabel_lijst nummer 3"/>
    <w:basedOn w:val="tabeltekst"/>
    <w:uiPriority w:val="10"/>
    <w:qFormat/>
    <w:rsid w:val="00F02FA6"/>
    <w:pPr>
      <w:numPr>
        <w:ilvl w:val="2"/>
        <w:numId w:val="13"/>
      </w:numPr>
    </w:pPr>
  </w:style>
  <w:style w:type="paragraph" w:customStyle="1" w:styleId="tabellijstopsomming1">
    <w:name w:val="__tabel_lijst opsomming 1"/>
    <w:basedOn w:val="tabeltekst"/>
    <w:uiPriority w:val="10"/>
    <w:qFormat/>
    <w:rsid w:val="00F02FA6"/>
    <w:pPr>
      <w:numPr>
        <w:numId w:val="12"/>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7"/>
      </w:numPr>
    </w:pPr>
  </w:style>
  <w:style w:type="paragraph" w:styleId="Koptekst">
    <w:name w:val="header"/>
    <w:aliases w:val="__koptekst"/>
    <w:basedOn w:val="Voettekst"/>
    <w:link w:val="KoptekstChar"/>
    <w:uiPriority w:val="21"/>
    <w:semiHidden/>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1"/>
    <w:semiHidden/>
    <w:rsid w:val="00924718"/>
    <w:rPr>
      <w:rFonts w:ascii="Arial" w:hAnsi="Arial"/>
      <w:i/>
      <w:sz w:val="14"/>
      <w:szCs w:val="18"/>
    </w:rPr>
  </w:style>
  <w:style w:type="paragraph" w:styleId="Voettekst">
    <w:name w:val="footer"/>
    <w:aliases w:val="__voettekst"/>
    <w:basedOn w:val="Standaard"/>
    <w:link w:val="VoettekstChar"/>
    <w:uiPriority w:val="21"/>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1"/>
    <w:rsid w:val="00960DE5"/>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8"/>
    <w:qFormat/>
    <w:rsid w:val="00D76159"/>
    <w:pPr>
      <w:spacing w:before="0" w:line="274" w:lineRule="auto"/>
    </w:pPr>
    <w:rPr>
      <w:b/>
      <w:caps/>
      <w:color w:val="E30613" w:themeColor="accent2"/>
      <w:spacing w:val="6"/>
      <w:sz w:val="30"/>
    </w:rPr>
  </w:style>
  <w:style w:type="paragraph" w:styleId="Titel">
    <w:name w:val="Title"/>
    <w:aliases w:val="__documenttitel"/>
    <w:basedOn w:val="Standaard"/>
    <w:next w:val="Standaard"/>
    <w:link w:val="TitelChar"/>
    <w:uiPriority w:val="10"/>
    <w:qFormat/>
    <w:rsid w:val="005223B4"/>
    <w:pPr>
      <w:spacing w:before="60" w:after="40"/>
    </w:pPr>
    <w:rPr>
      <w:b/>
      <w:sz w:val="36"/>
    </w:rPr>
  </w:style>
  <w:style w:type="character" w:customStyle="1" w:styleId="TitelChar">
    <w:name w:val="Titel Char"/>
    <w:aliases w:val="__documenttitel Char"/>
    <w:basedOn w:val="Standaardalinea-lettertype"/>
    <w:link w:val="Titel"/>
    <w:uiPriority w:val="10"/>
    <w:rsid w:val="00924718"/>
    <w:rPr>
      <w:rFonts w:ascii="Arial" w:hAnsi="Arial"/>
      <w:b/>
      <w:sz w:val="36"/>
      <w:szCs w:val="18"/>
    </w:rPr>
  </w:style>
  <w:style w:type="paragraph" w:styleId="Datum">
    <w:name w:val="Date"/>
    <w:aliases w:val="__datum verslag"/>
    <w:basedOn w:val="Standaard"/>
    <w:next w:val="Standaard"/>
    <w:link w:val="DatumChar"/>
    <w:uiPriority w:val="18"/>
    <w:semiHidden/>
    <w:rsid w:val="00764715"/>
    <w:pPr>
      <w:spacing w:before="0" w:after="222"/>
    </w:pPr>
  </w:style>
  <w:style w:type="character" w:customStyle="1" w:styleId="DatumChar">
    <w:name w:val="Datum Char"/>
    <w:aliases w:val="__datum verslag Char"/>
    <w:basedOn w:val="Standaardalinea-lettertype"/>
    <w:link w:val="Datum"/>
    <w:uiPriority w:val="18"/>
    <w:semiHidden/>
    <w:rsid w:val="00960DE5"/>
    <w:rPr>
      <w:rFonts w:ascii="Arial" w:hAnsi="Arial"/>
      <w:sz w:val="18"/>
      <w:szCs w:val="18"/>
    </w:rPr>
  </w:style>
  <w:style w:type="paragraph" w:customStyle="1" w:styleId="aanwezighedenverslag">
    <w:name w:val="__aanwezigheden verslag"/>
    <w:basedOn w:val="Standaard"/>
    <w:uiPriority w:val="20"/>
    <w:semiHidden/>
    <w:qFormat/>
    <w:rsid w:val="00764715"/>
    <w:pPr>
      <w:spacing w:before="222" w:after="222"/>
    </w:pPr>
  </w:style>
  <w:style w:type="paragraph" w:customStyle="1" w:styleId="datumadvies">
    <w:name w:val="__datum advies"/>
    <w:basedOn w:val="Datum"/>
    <w:uiPriority w:val="18"/>
    <w:qFormat/>
    <w:rsid w:val="00935F07"/>
    <w:pPr>
      <w:spacing w:before="180" w:after="534"/>
      <w:ind w:left="1162" w:hanging="1162"/>
      <w:contextualSpacing/>
    </w:pPr>
  </w:style>
  <w:style w:type="paragraph" w:styleId="Voetnoottekst">
    <w:name w:val="footnote text"/>
    <w:aliases w:val="__voetnoottekst"/>
    <w:basedOn w:val="Standaard"/>
    <w:link w:val="VoetnoottekstChar"/>
    <w:uiPriority w:val="20"/>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20"/>
    <w:rsid w:val="00960DE5"/>
    <w:rPr>
      <w:rFonts w:ascii="Arial" w:hAnsi="Arial"/>
      <w:sz w:val="14"/>
    </w:rPr>
  </w:style>
  <w:style w:type="character" w:styleId="Voetnootmarkering">
    <w:name w:val="footnote reference"/>
    <w:aliases w:val="__voetnootmarkering"/>
    <w:basedOn w:val="Standaardalinea-lettertype"/>
    <w:uiPriority w:val="20"/>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3"/>
    <w:qFormat/>
    <w:rsid w:val="00594DFD"/>
  </w:style>
  <w:style w:type="paragraph" w:customStyle="1" w:styleId="secundairestijlen">
    <w:name w:val="=== secundaire stijlen ==="/>
    <w:basedOn w:val="Standaard"/>
    <w:uiPriority w:val="17"/>
    <w:qFormat/>
    <w:rsid w:val="00594DFD"/>
  </w:style>
  <w:style w:type="paragraph" w:customStyle="1" w:styleId="verslaggever">
    <w:name w:val="__verslaggever"/>
    <w:basedOn w:val="aanwezighedenverslag"/>
    <w:uiPriority w:val="20"/>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8"/>
      </w:numPr>
    </w:pPr>
  </w:style>
  <w:style w:type="character" w:styleId="GevolgdeHyperlink">
    <w:name w:val="FollowedHyperlink"/>
    <w:aliases w:val="__GevolgdeHyperlink"/>
    <w:basedOn w:val="Standaardalinea-lettertype"/>
    <w:uiPriority w:val="22"/>
    <w:rsid w:val="00DD0CE4"/>
    <w:rPr>
      <w:color w:val="066FB6" w:themeColor="accent1"/>
      <w:u w:val="single"/>
    </w:rPr>
  </w:style>
  <w:style w:type="paragraph" w:styleId="Kopvaninhoudsopgave">
    <w:name w:val="TOC Heading"/>
    <w:aliases w:val="__adviesoverzicht_kop"/>
    <w:basedOn w:val="standaardzonderwit"/>
    <w:next w:val="Standaard"/>
    <w:uiPriority w:val="23"/>
    <w:qFormat/>
    <w:rsid w:val="00507DA7"/>
    <w:rPr>
      <w:color w:val="FFFFFF" w:themeColor="background1"/>
    </w:rPr>
  </w:style>
  <w:style w:type="paragraph" w:styleId="Inhopg1">
    <w:name w:val="toc 1"/>
    <w:aliases w:val="__adviesoverzicht_1"/>
    <w:basedOn w:val="Standaard"/>
    <w:next w:val="Standaard"/>
    <w:autoRedefine/>
    <w:uiPriority w:val="39"/>
    <w:qFormat/>
    <w:rsid w:val="005D3350"/>
    <w:pPr>
      <w:numPr>
        <w:numId w:val="19"/>
      </w:numPr>
      <w:tabs>
        <w:tab w:val="right" w:pos="9402"/>
      </w:tabs>
      <w:spacing w:before="250"/>
      <w:ind w:right="851"/>
    </w:pPr>
  </w:style>
  <w:style w:type="paragraph" w:styleId="Inhopg2">
    <w:name w:val="toc 2"/>
    <w:aliases w:val="__adviesoverzicht_2"/>
    <w:basedOn w:val="Standaard"/>
    <w:next w:val="Standaard"/>
    <w:autoRedefine/>
    <w:uiPriority w:val="39"/>
    <w:qFormat/>
    <w:rsid w:val="00675BC3"/>
    <w:pPr>
      <w:tabs>
        <w:tab w:val="left" w:pos="660"/>
        <w:tab w:val="right" w:leader="dot" w:pos="9402"/>
      </w:tabs>
      <w:spacing w:before="57"/>
      <w:ind w:left="340" w:right="851"/>
    </w:pPr>
  </w:style>
  <w:style w:type="paragraph" w:styleId="Inhopg3">
    <w:name w:val="toc 3"/>
    <w:aliases w:val="__adviesoverzicht_3"/>
    <w:basedOn w:val="Inhopg2"/>
    <w:next w:val="Standaard"/>
    <w:autoRedefine/>
    <w:uiPriority w:val="39"/>
    <w:unhideWhenUsed/>
    <w:qFormat/>
    <w:rsid w:val="00675BC3"/>
    <w:pPr>
      <w:tabs>
        <w:tab w:val="clear" w:pos="660"/>
      </w:tabs>
      <w:spacing w:before="69"/>
      <w:ind w:left="595" w:hanging="255"/>
      <w:contextualSpacing/>
    </w:pPr>
    <w:rPr>
      <w:noProof/>
    </w:rPr>
  </w:style>
  <w:style w:type="paragraph" w:customStyle="1" w:styleId="tabeltekst0">
    <w:name w:val="=== tabeltekst =========="/>
    <w:basedOn w:val="adviezen"/>
    <w:uiPriority w:val="7"/>
    <w:qFormat/>
    <w:rsid w:val="00500E82"/>
  </w:style>
  <w:style w:type="paragraph" w:styleId="Inhopg7">
    <w:name w:val="toc 7"/>
    <w:basedOn w:val="Standaard"/>
    <w:next w:val="Standaard"/>
    <w:autoRedefine/>
    <w:uiPriority w:val="39"/>
    <w:semiHidden/>
    <w:rsid w:val="00F41EDF"/>
    <w:pPr>
      <w:spacing w:after="100"/>
      <w:ind w:left="1080"/>
    </w:pPr>
  </w:style>
  <w:style w:type="paragraph" w:customStyle="1" w:styleId="adviesvolgendealineas">
    <w:name w:val="__advies_volgende alineas"/>
    <w:basedOn w:val="advieseerstealinea"/>
    <w:uiPriority w:val="13"/>
    <w:qFormat/>
    <w:rsid w:val="00614737"/>
    <w:pPr>
      <w:outlineLvl w:val="1"/>
    </w:pPr>
  </w:style>
  <w:style w:type="numbering" w:customStyle="1" w:styleId="VRJADVIESTOC">
    <w:name w:val="VRJ_ADVIES_TOC"/>
    <w:uiPriority w:val="99"/>
    <w:rsid w:val="004A1219"/>
    <w:pPr>
      <w:numPr>
        <w:numId w:val="14"/>
      </w:numPr>
    </w:pPr>
  </w:style>
  <w:style w:type="paragraph" w:customStyle="1" w:styleId="kadertekst">
    <w:name w:val="=== kadertekst ========"/>
    <w:basedOn w:val="Standaard"/>
    <w:uiPriority w:val="3"/>
    <w:qFormat/>
    <w:rsid w:val="00960DE5"/>
    <w:pPr>
      <w:spacing w:line="278" w:lineRule="auto"/>
    </w:pPr>
    <w:rPr>
      <w:rFonts w:ascii="Trebuchet MS" w:hAnsi="Trebuchet MS"/>
    </w:rPr>
  </w:style>
  <w:style w:type="paragraph" w:customStyle="1" w:styleId="kaderlijstnummer">
    <w:name w:val="__kader_lijst nummer"/>
    <w:basedOn w:val="Standaard"/>
    <w:uiPriority w:val="5"/>
    <w:qFormat/>
    <w:rsid w:val="00960DE5"/>
    <w:pPr>
      <w:numPr>
        <w:numId w:val="16"/>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960DE5"/>
    <w:pPr>
      <w:numPr>
        <w:numId w:val="17"/>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tekst0">
    <w:name w:val="__kader_tekst"/>
    <w:basedOn w:val="Standaard"/>
    <w:uiPriority w:val="4"/>
    <w:qFormat/>
    <w:rsid w:val="00960DE5"/>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kadertitel">
    <w:name w:val="__kader_titel"/>
    <w:basedOn w:val="Standaard"/>
    <w:next w:val="kadertekst0"/>
    <w:uiPriority w:val="4"/>
    <w:qFormat/>
    <w:rsid w:val="00960DE5"/>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numbering" w:customStyle="1" w:styleId="ABRASSADEKADERNUM">
    <w:name w:val="_ABRASSADE_KADER_NUM"/>
    <w:uiPriority w:val="99"/>
    <w:rsid w:val="00960DE5"/>
    <w:pPr>
      <w:numPr>
        <w:numId w:val="16"/>
      </w:numPr>
    </w:pPr>
  </w:style>
  <w:style w:type="numbering" w:customStyle="1" w:styleId="AMBRASSADEKADERBULLET">
    <w:name w:val="_AMBRASSADE_KADER_BULLET"/>
    <w:uiPriority w:val="99"/>
    <w:rsid w:val="00960DE5"/>
    <w:pPr>
      <w:numPr>
        <w:numId w:val="17"/>
      </w:numPr>
    </w:pPr>
  </w:style>
  <w:style w:type="paragraph" w:customStyle="1" w:styleId="datumnota">
    <w:name w:val="__datum nota"/>
    <w:basedOn w:val="Datum"/>
    <w:uiPriority w:val="18"/>
    <w:semiHidden/>
    <w:qFormat/>
    <w:rsid w:val="00924718"/>
    <w:pPr>
      <w:spacing w:after="454" w:line="280" w:lineRule="auto"/>
    </w:pPr>
    <w:rPr>
      <w:rFonts w:eastAsia="Calibri"/>
    </w:rPr>
  </w:style>
  <w:style w:type="numbering" w:customStyle="1" w:styleId="AMBRASSADEKADERNUM">
    <w:name w:val="_AMBRASSADE_KADER_NUM"/>
    <w:uiPriority w:val="99"/>
    <w:rsid w:val="00924718"/>
    <w:pPr>
      <w:numPr>
        <w:numId w:val="18"/>
      </w:numPr>
    </w:pPr>
  </w:style>
  <w:style w:type="character" w:styleId="Verwijzingopmerking">
    <w:name w:val="annotation reference"/>
    <w:basedOn w:val="Standaardalinea-lettertype"/>
    <w:uiPriority w:val="99"/>
    <w:semiHidden/>
    <w:unhideWhenUsed/>
    <w:rsid w:val="00E94E55"/>
    <w:rPr>
      <w:sz w:val="16"/>
      <w:szCs w:val="16"/>
    </w:rPr>
  </w:style>
  <w:style w:type="paragraph" w:styleId="Tekstopmerking">
    <w:name w:val="annotation text"/>
    <w:basedOn w:val="Standaard"/>
    <w:link w:val="TekstopmerkingChar"/>
    <w:uiPriority w:val="99"/>
    <w:semiHidden/>
    <w:unhideWhenUsed/>
    <w:rsid w:val="00E94E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4E5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E94E55"/>
    <w:rPr>
      <w:b/>
      <w:bCs/>
    </w:rPr>
  </w:style>
  <w:style w:type="character" w:customStyle="1" w:styleId="OnderwerpvanopmerkingChar">
    <w:name w:val="Onderwerp van opmerking Char"/>
    <w:basedOn w:val="TekstopmerkingChar"/>
    <w:link w:val="Onderwerpvanopmerking"/>
    <w:uiPriority w:val="99"/>
    <w:semiHidden/>
    <w:rsid w:val="00E94E55"/>
    <w:rPr>
      <w:rFonts w:ascii="Arial" w:hAnsi="Arial"/>
      <w:b/>
      <w:bCs/>
    </w:rPr>
  </w:style>
  <w:style w:type="paragraph" w:styleId="Revisie">
    <w:name w:val="Revision"/>
    <w:hidden/>
    <w:uiPriority w:val="99"/>
    <w:semiHidden/>
    <w:rsid w:val="00D60CBC"/>
    <w:rPr>
      <w:rFonts w:ascii="Arial" w:hAnsi="Arial"/>
      <w:sz w:val="18"/>
      <w:szCs w:val="18"/>
    </w:rPr>
  </w:style>
  <w:style w:type="paragraph" w:styleId="Lijstalinea">
    <w:name w:val="List Paragraph"/>
    <w:basedOn w:val="Standaard"/>
    <w:uiPriority w:val="34"/>
    <w:qFormat/>
    <w:rsid w:val="00F45856"/>
    <w:pPr>
      <w:ind w:left="720"/>
      <w:contextualSpacing/>
    </w:pPr>
  </w:style>
  <w:style w:type="character" w:styleId="Nadruk">
    <w:name w:val="Emphasis"/>
    <w:basedOn w:val="Standaardalinea-lettertype"/>
    <w:uiPriority w:val="26"/>
    <w:qFormat/>
    <w:rsid w:val="003B5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3513">
      <w:bodyDiv w:val="1"/>
      <w:marLeft w:val="0"/>
      <w:marRight w:val="0"/>
      <w:marTop w:val="0"/>
      <w:marBottom w:val="0"/>
      <w:divBdr>
        <w:top w:val="none" w:sz="0" w:space="0" w:color="auto"/>
        <w:left w:val="none" w:sz="0" w:space="0" w:color="auto"/>
        <w:bottom w:val="none" w:sz="0" w:space="0" w:color="auto"/>
        <w:right w:val="none" w:sz="0" w:space="0" w:color="auto"/>
      </w:divBdr>
    </w:div>
    <w:div w:id="1052266338">
      <w:bodyDiv w:val="1"/>
      <w:marLeft w:val="0"/>
      <w:marRight w:val="0"/>
      <w:marTop w:val="0"/>
      <w:marBottom w:val="0"/>
      <w:divBdr>
        <w:top w:val="none" w:sz="0" w:space="0" w:color="auto"/>
        <w:left w:val="none" w:sz="0" w:space="0" w:color="auto"/>
        <w:bottom w:val="none" w:sz="0" w:space="0" w:color="auto"/>
        <w:right w:val="none" w:sz="0" w:space="0" w:color="auto"/>
      </w:divBdr>
    </w:div>
    <w:div w:id="1145245360">
      <w:bodyDiv w:val="1"/>
      <w:marLeft w:val="0"/>
      <w:marRight w:val="0"/>
      <w:marTop w:val="0"/>
      <w:marBottom w:val="0"/>
      <w:divBdr>
        <w:top w:val="none" w:sz="0" w:space="0" w:color="auto"/>
        <w:left w:val="none" w:sz="0" w:space="0" w:color="auto"/>
        <w:bottom w:val="none" w:sz="0" w:space="0" w:color="auto"/>
        <w:right w:val="none" w:sz="0" w:space="0" w:color="auto"/>
      </w:divBdr>
    </w:div>
    <w:div w:id="1209799261">
      <w:bodyDiv w:val="1"/>
      <w:marLeft w:val="0"/>
      <w:marRight w:val="0"/>
      <w:marTop w:val="0"/>
      <w:marBottom w:val="0"/>
      <w:divBdr>
        <w:top w:val="none" w:sz="0" w:space="0" w:color="auto"/>
        <w:left w:val="none" w:sz="0" w:space="0" w:color="auto"/>
        <w:bottom w:val="none" w:sz="0" w:space="0" w:color="auto"/>
        <w:right w:val="none" w:sz="0" w:space="0" w:color="auto"/>
      </w:divBdr>
    </w:div>
    <w:div w:id="14863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14D6E882FB43AC99D67A3788641C77"/>
        <w:category>
          <w:name w:val="Algemeen"/>
          <w:gallery w:val="placeholder"/>
        </w:category>
        <w:types>
          <w:type w:val="bbPlcHdr"/>
        </w:types>
        <w:behaviors>
          <w:behavior w:val="content"/>
        </w:behaviors>
        <w:guid w:val="{8EFB478C-6790-455C-8DFB-658A959D06BE}"/>
      </w:docPartPr>
      <w:docPartBody>
        <w:p w:rsidR="0092062C" w:rsidRDefault="0024675F">
          <w:pPr>
            <w:pStyle w:val="1B14D6E882FB43AC99D67A3788641C77"/>
          </w:pPr>
          <w:r w:rsidRPr="00D31A5B">
            <w:rPr>
              <w:color w:val="FF0000"/>
            </w:rPr>
            <w:t>[</w:t>
          </w:r>
          <w:r w:rsidRPr="00D31A5B">
            <w:t xml:space="preserve"> KLIK HIER OM HET ADVIESNUMMER IN TE VOEGEN </w:t>
          </w:r>
          <w:r w:rsidRPr="00D31A5B">
            <w:rPr>
              <w:color w:val="FF0000"/>
            </w:rPr>
            <w:t>]</w:t>
          </w:r>
        </w:p>
      </w:docPartBody>
    </w:docPart>
    <w:docPart>
      <w:docPartPr>
        <w:name w:val="7C4E6D1F98BA468FA6D28D181EB2A987"/>
        <w:category>
          <w:name w:val="Algemeen"/>
          <w:gallery w:val="placeholder"/>
        </w:category>
        <w:types>
          <w:type w:val="bbPlcHdr"/>
        </w:types>
        <w:behaviors>
          <w:behavior w:val="content"/>
        </w:behaviors>
        <w:guid w:val="{FAECF712-0BB2-4D27-AA63-1D88A8DB2D3E}"/>
      </w:docPartPr>
      <w:docPartBody>
        <w:p w:rsidR="0092062C" w:rsidRDefault="0024675F">
          <w:pPr>
            <w:pStyle w:val="7C4E6D1F98BA468FA6D28D181EB2A987"/>
          </w:pPr>
          <w:r w:rsidRPr="00D31A5B">
            <w:rPr>
              <w:color w:val="FF0000"/>
            </w:rPr>
            <w:t>[</w:t>
          </w:r>
          <w:r w:rsidRPr="00D31A5B">
            <w:t xml:space="preserve"> klik hier om de naam van het advies in te voegen </w:t>
          </w:r>
          <w:r w:rsidRPr="00D31A5B">
            <w:rPr>
              <w:color w:val="FF0000"/>
            </w:rPr>
            <w:t>]</w:t>
          </w:r>
        </w:p>
      </w:docPartBody>
    </w:docPart>
    <w:docPart>
      <w:docPartPr>
        <w:name w:val="4E32ACEE0F9747BBB738F82D2AEA163D"/>
        <w:category>
          <w:name w:val="Algemeen"/>
          <w:gallery w:val="placeholder"/>
        </w:category>
        <w:types>
          <w:type w:val="bbPlcHdr"/>
        </w:types>
        <w:behaviors>
          <w:behavior w:val="content"/>
        </w:behaviors>
        <w:guid w:val="{D5844EED-B824-42ED-AA83-9E06F3394375}"/>
      </w:docPartPr>
      <w:docPartBody>
        <w:p w:rsidR="0092062C" w:rsidRDefault="0024675F">
          <w:pPr>
            <w:pStyle w:val="4E32ACEE0F9747BBB738F82D2AEA163D"/>
          </w:pPr>
          <w:r w:rsidRPr="00D31A5B">
            <w:rPr>
              <w:b/>
              <w:color w:val="FF0000"/>
            </w:rPr>
            <w:t>[</w:t>
          </w:r>
          <w:r w:rsidRPr="00D31A5B">
            <w:t xml:space="preserve"> selecteer de datum van het advies uit het zijmenu </w:t>
          </w:r>
          <w:r w:rsidRPr="00D31A5B">
            <w:rPr>
              <w:b/>
              <w:color w:val="FF0000"/>
            </w:rPr>
            <w:t>]</w:t>
          </w:r>
        </w:p>
      </w:docPartBody>
    </w:docPart>
    <w:docPart>
      <w:docPartPr>
        <w:name w:val="8452EE39C2B24FC69C09DD99BD1F1ED1"/>
        <w:category>
          <w:name w:val="Algemeen"/>
          <w:gallery w:val="placeholder"/>
        </w:category>
        <w:types>
          <w:type w:val="bbPlcHdr"/>
        </w:types>
        <w:behaviors>
          <w:behavior w:val="content"/>
        </w:behaviors>
        <w:guid w:val="{1428B0C8-BF44-43AD-B3D2-37A5EC025550}"/>
      </w:docPartPr>
      <w:docPartBody>
        <w:p w:rsidR="0092062C" w:rsidRDefault="0024675F">
          <w:pPr>
            <w:pStyle w:val="8452EE39C2B24FC69C09DD99BD1F1ED1"/>
          </w:pPr>
          <w:r w:rsidRPr="00D31A5B">
            <w:rPr>
              <w:b/>
              <w:color w:val="FF0000"/>
            </w:rPr>
            <w:t>[</w:t>
          </w:r>
          <w:r w:rsidRPr="00D31A5B">
            <w:t xml:space="preserve"> klik hier om de naam van de voorzitter in te voegen </w:t>
          </w:r>
          <w:r w:rsidRPr="00D31A5B">
            <w:rPr>
              <w:b/>
              <w:color w:val="FF0000"/>
            </w:rPr>
            <w:t>]</w:t>
          </w:r>
        </w:p>
      </w:docPartBody>
    </w:docPart>
    <w:docPart>
      <w:docPartPr>
        <w:name w:val="79A5EFADB7284AF393752B2A77B09BFE"/>
        <w:category>
          <w:name w:val="Algemeen"/>
          <w:gallery w:val="placeholder"/>
        </w:category>
        <w:types>
          <w:type w:val="bbPlcHdr"/>
        </w:types>
        <w:behaviors>
          <w:behavior w:val="content"/>
        </w:behaviors>
        <w:guid w:val="{FCBCFEF0-2565-4E68-AC31-BCCF6ABD8D05}"/>
      </w:docPartPr>
      <w:docPartBody>
        <w:p w:rsidR="0092062C" w:rsidRDefault="0024675F">
          <w:pPr>
            <w:pStyle w:val="79A5EFADB7284AF393752B2A77B09BFE"/>
          </w:pPr>
          <w:r w:rsidRPr="00D31A5B">
            <w:rPr>
              <w:b/>
              <w:color w:val="FF0000"/>
            </w:rPr>
            <w:t>[</w:t>
          </w:r>
          <w:r>
            <w:t xml:space="preserve"> klik hier om de namen</w:t>
          </w:r>
          <w:r w:rsidRPr="00D31A5B">
            <w:t xml:space="preserve"> in te voegen</w:t>
          </w:r>
          <w:r>
            <w:t xml:space="preserve"> van de personen die op de vergadering aanwezig waren</w:t>
          </w:r>
          <w:r w:rsidRPr="00D31A5B">
            <w:t xml:space="preserve"> </w:t>
          </w:r>
          <w:r w:rsidRPr="00D31A5B">
            <w:rPr>
              <w:b/>
              <w:color w:val="FF0000"/>
            </w:rPr>
            <w:t>]</w:t>
          </w:r>
        </w:p>
      </w:docPartBody>
    </w:docPart>
    <w:docPart>
      <w:docPartPr>
        <w:name w:val="BEF3A0CEE6A14CF181745AD40C0B476D"/>
        <w:category>
          <w:name w:val="Algemeen"/>
          <w:gallery w:val="placeholder"/>
        </w:category>
        <w:types>
          <w:type w:val="bbPlcHdr"/>
        </w:types>
        <w:behaviors>
          <w:behavior w:val="content"/>
        </w:behaviors>
        <w:guid w:val="{B9B44AC2-7A2B-46C4-A11A-EEF3C8E52311}"/>
      </w:docPartPr>
      <w:docPartBody>
        <w:p w:rsidR="0092062C" w:rsidRDefault="0024675F">
          <w:pPr>
            <w:pStyle w:val="BEF3A0CEE6A14CF181745AD40C0B476D"/>
          </w:pPr>
          <w:r w:rsidRPr="00D31A5B">
            <w:rPr>
              <w:b/>
              <w:color w:val="FF0000"/>
            </w:rPr>
            <w:t>[</w:t>
          </w:r>
          <w:r w:rsidRPr="00D31A5B">
            <w:t xml:space="preserve"> selecteer de datum van het advies uit het zijmenu </w:t>
          </w:r>
          <w:r w:rsidRPr="00D31A5B">
            <w:rPr>
              <w:b/>
              <w:color w:val="FF0000"/>
            </w:rPr>
            <w:t>]</w:t>
          </w:r>
        </w:p>
      </w:docPartBody>
    </w:docPart>
    <w:docPart>
      <w:docPartPr>
        <w:name w:val="ED50F066F38F45029739767A071E3A47"/>
        <w:category>
          <w:name w:val="Algemeen"/>
          <w:gallery w:val="placeholder"/>
        </w:category>
        <w:types>
          <w:type w:val="bbPlcHdr"/>
        </w:types>
        <w:behaviors>
          <w:behavior w:val="content"/>
        </w:behaviors>
        <w:guid w:val="{5D8AE7DD-35D5-40DC-8D65-2E8638C72A2D}"/>
      </w:docPartPr>
      <w:docPartBody>
        <w:p w:rsidR="0092062C" w:rsidRDefault="0024675F">
          <w:pPr>
            <w:pStyle w:val="ED50F066F38F45029739767A071E3A47"/>
          </w:pPr>
          <w:r w:rsidRPr="00D31A5B">
            <w:rPr>
              <w:b/>
              <w:color w:val="FF0000"/>
            </w:rPr>
            <w:t>[</w:t>
          </w:r>
          <w:r w:rsidRPr="00D31A5B">
            <w:t xml:space="preserve"> klik hier om de naam van de voorzitter in te voegen </w:t>
          </w:r>
          <w:r w:rsidRPr="00D31A5B">
            <w:rPr>
              <w:b/>
              <w:color w:val="FF0000"/>
            </w:rPr>
            <w:t>]</w:t>
          </w:r>
        </w:p>
      </w:docPartBody>
    </w:docPart>
    <w:docPart>
      <w:docPartPr>
        <w:name w:val="80E37F0CD2424239B7E1929F058756A0"/>
        <w:category>
          <w:name w:val="Algemeen"/>
          <w:gallery w:val="placeholder"/>
        </w:category>
        <w:types>
          <w:type w:val="bbPlcHdr"/>
        </w:types>
        <w:behaviors>
          <w:behavior w:val="content"/>
        </w:behaviors>
        <w:guid w:val="{56B14ADC-2948-434B-B197-E5EAE03584AE}"/>
      </w:docPartPr>
      <w:docPartBody>
        <w:p w:rsidR="0092062C" w:rsidRDefault="0024675F">
          <w:pPr>
            <w:pStyle w:val="80E37F0CD2424239B7E1929F058756A0"/>
          </w:pPr>
          <w:r w:rsidRPr="00D31A5B">
            <w:rPr>
              <w:b/>
              <w:color w:val="FF0000"/>
            </w:rPr>
            <w:t>[</w:t>
          </w:r>
          <w:r w:rsidRPr="00D31A5B">
            <w:t xml:space="preserve"> klik hier om de stemmingsverdeling in te voegen </w:t>
          </w:r>
          <w:r w:rsidRPr="00D31A5B">
            <w:rPr>
              <w:b/>
              <w:color w:val="FF0000"/>
            </w:rPr>
            <w:t>]</w:t>
          </w:r>
        </w:p>
      </w:docPartBody>
    </w:docPart>
    <w:docPart>
      <w:docPartPr>
        <w:name w:val="41726009AFEC4A50A1B8F46BAC9B4619"/>
        <w:category>
          <w:name w:val="Algemeen"/>
          <w:gallery w:val="placeholder"/>
        </w:category>
        <w:types>
          <w:type w:val="bbPlcHdr"/>
        </w:types>
        <w:behaviors>
          <w:behavior w:val="content"/>
        </w:behaviors>
        <w:guid w:val="{3555F156-52C6-4638-902C-A207FAA3955C}"/>
      </w:docPartPr>
      <w:docPartBody>
        <w:p w:rsidR="0092062C" w:rsidRDefault="0024675F">
          <w:pPr>
            <w:pStyle w:val="41726009AFEC4A50A1B8F46BAC9B4619"/>
          </w:pPr>
          <w:r w:rsidRPr="00D31A5B">
            <w:rPr>
              <w:b/>
              <w:color w:val="FF0000"/>
            </w:rPr>
            <w:t>[</w:t>
          </w:r>
          <w:r w:rsidRPr="00D31A5B">
            <w:t xml:space="preserve"> klik hier om </w:t>
          </w:r>
          <w:r>
            <w:t>situering van het advies</w:t>
          </w:r>
          <w:r w:rsidRPr="00D31A5B">
            <w:t xml:space="preserve"> in te voegen </w:t>
          </w:r>
          <w:r w:rsidRPr="00D31A5B">
            <w:rPr>
              <w:b/>
              <w:color w:val="FF0000"/>
            </w:rPr>
            <w:t>]</w:t>
          </w:r>
        </w:p>
      </w:docPartBody>
    </w:docPart>
    <w:docPart>
      <w:docPartPr>
        <w:name w:val="5CCAE87E0D834EA99A3D8A46396CA149"/>
        <w:category>
          <w:name w:val="Algemeen"/>
          <w:gallery w:val="placeholder"/>
        </w:category>
        <w:types>
          <w:type w:val="bbPlcHdr"/>
        </w:types>
        <w:behaviors>
          <w:behavior w:val="content"/>
        </w:behaviors>
        <w:guid w:val="{85B80B8E-FAF5-468B-B4AF-0A9128737CE8}"/>
      </w:docPartPr>
      <w:docPartBody>
        <w:p w:rsidR="0092062C" w:rsidRDefault="0024675F">
          <w:pPr>
            <w:pStyle w:val="5CCAE87E0D834EA99A3D8A46396CA149"/>
          </w:pPr>
          <w:bookmarkStart w:id="0" w:name="_GoBack"/>
          <w:r w:rsidRPr="00D31A5B">
            <w:rPr>
              <w:b/>
              <w:color w:val="FF0000"/>
            </w:rPr>
            <w:t>[</w:t>
          </w:r>
          <w:r w:rsidRPr="00D31A5B">
            <w:t xml:space="preserve"> klik hier om </w:t>
          </w:r>
          <w:r>
            <w:t>tekst van het advies</w:t>
          </w:r>
          <w:r w:rsidRPr="00D31A5B">
            <w:t xml:space="preserve"> in te voegen </w:t>
          </w:r>
          <w:r w:rsidRPr="00D31A5B">
            <w:rPr>
              <w:b/>
              <w:color w:val="FF0000"/>
            </w:rPr>
            <w:t>]</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F"/>
    <w:rsid w:val="0024675F"/>
    <w:rsid w:val="003B2434"/>
    <w:rsid w:val="005E35B8"/>
    <w:rsid w:val="0092062C"/>
    <w:rsid w:val="00AF5A97"/>
    <w:rsid w:val="00CA6CA7"/>
    <w:rsid w:val="00DD4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B14D6E882FB43AC99D67A3788641C77">
    <w:name w:val="1B14D6E882FB43AC99D67A3788641C77"/>
  </w:style>
  <w:style w:type="paragraph" w:customStyle="1" w:styleId="7C4E6D1F98BA468FA6D28D181EB2A987">
    <w:name w:val="7C4E6D1F98BA468FA6D28D181EB2A987"/>
  </w:style>
  <w:style w:type="paragraph" w:customStyle="1" w:styleId="4E32ACEE0F9747BBB738F82D2AEA163D">
    <w:name w:val="4E32ACEE0F9747BBB738F82D2AEA163D"/>
  </w:style>
  <w:style w:type="paragraph" w:customStyle="1" w:styleId="8452EE39C2B24FC69C09DD99BD1F1ED1">
    <w:name w:val="8452EE39C2B24FC69C09DD99BD1F1ED1"/>
  </w:style>
  <w:style w:type="paragraph" w:customStyle="1" w:styleId="79A5EFADB7284AF393752B2A77B09BFE">
    <w:name w:val="79A5EFADB7284AF393752B2A77B09BFE"/>
  </w:style>
  <w:style w:type="paragraph" w:customStyle="1" w:styleId="BEF3A0CEE6A14CF181745AD40C0B476D">
    <w:name w:val="BEF3A0CEE6A14CF181745AD40C0B476D"/>
  </w:style>
  <w:style w:type="paragraph" w:customStyle="1" w:styleId="ED50F066F38F45029739767A071E3A47">
    <w:name w:val="ED50F066F38F45029739767A071E3A47"/>
  </w:style>
  <w:style w:type="paragraph" w:customStyle="1" w:styleId="80E37F0CD2424239B7E1929F058756A0">
    <w:name w:val="80E37F0CD2424239B7E1929F058756A0"/>
  </w:style>
  <w:style w:type="paragraph" w:customStyle="1" w:styleId="41726009AFEC4A50A1B8F46BAC9B4619">
    <w:name w:val="41726009AFEC4A50A1B8F46BAC9B4619"/>
  </w:style>
  <w:style w:type="paragraph" w:customStyle="1" w:styleId="5CCAE87E0D834EA99A3D8A46396CA149">
    <w:name w:val="5CCAE87E0D834EA99A3D8A46396CA149"/>
  </w:style>
  <w:style w:type="paragraph" w:customStyle="1" w:styleId="485B9AC7803C415FBAD5AE1791D40316">
    <w:name w:val="485B9AC7803C415FBAD5AE1791D40316"/>
    <w:rsid w:val="005E35B8"/>
  </w:style>
  <w:style w:type="paragraph" w:customStyle="1" w:styleId="C846B6B062FB40C4BF7ADB0B638C410D">
    <w:name w:val="C846B6B062FB40C4BF7ADB0B638C410D"/>
    <w:rsid w:val="005E35B8"/>
  </w:style>
  <w:style w:type="paragraph" w:customStyle="1" w:styleId="1A2CE32A50974432B50CEE33DB3671BF">
    <w:name w:val="1A2CE32A50974432B50CEE33DB3671BF"/>
    <w:rsid w:val="005E35B8"/>
  </w:style>
  <w:style w:type="paragraph" w:customStyle="1" w:styleId="F00EAB08B6FA40B29B860F498FF710E0">
    <w:name w:val="F00EAB08B6FA40B29B860F498FF710E0"/>
    <w:rsid w:val="005E35B8"/>
  </w:style>
  <w:style w:type="paragraph" w:customStyle="1" w:styleId="E875E5FBA8694909A84C37DE0B5A1FA8">
    <w:name w:val="E875E5FBA8694909A84C37DE0B5A1FA8"/>
    <w:rsid w:val="005E35B8"/>
  </w:style>
  <w:style w:type="paragraph" w:customStyle="1" w:styleId="1594F74679024897AE14264BA3DEC771">
    <w:name w:val="1594F74679024897AE14264BA3DEC771"/>
    <w:rsid w:val="005E35B8"/>
  </w:style>
  <w:style w:type="paragraph" w:customStyle="1" w:styleId="869EAD39FAA04D438E5997F9E1E313CA">
    <w:name w:val="869EAD39FAA04D438E5997F9E1E313CA"/>
    <w:rsid w:val="005E35B8"/>
  </w:style>
  <w:style w:type="paragraph" w:customStyle="1" w:styleId="A5A9337299B14C418BBC688CD0134130">
    <w:name w:val="A5A9337299B14C418BBC688CD0134130"/>
    <w:rsid w:val="005E3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1818C66612A47A8BBE730A1C2C0BD" ma:contentTypeVersion="7" ma:contentTypeDescription="Een nieuw document maken." ma:contentTypeScope="" ma:versionID="cda31840e36db75960e3bf1731c371c2">
  <xsd:schema xmlns:xsd="http://www.w3.org/2001/XMLSchema" xmlns:xs="http://www.w3.org/2001/XMLSchema" xmlns:p="http://schemas.microsoft.com/office/2006/metadata/properties" xmlns:ns2="058b4a67-3116-4706-b175-edcb8aa9ed75" xmlns:ns3="6d025ae0-7b13-4646-83cb-09dfefe90221" targetNamespace="http://schemas.microsoft.com/office/2006/metadata/properties" ma:root="true" ma:fieldsID="79e48df02f7639d284eb488d6930a118" ns2:_="" ns3:_="">
    <xsd:import namespace="058b4a67-3116-4706-b175-edcb8aa9ed75"/>
    <xsd:import namespace="6d025ae0-7b13-4646-83cb-09dfefe90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b4a67-3116-4706-b175-edcb8aa9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25ae0-7b13-4646-83cb-09dfefe9022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ummer>1905</nummer>
  <titel> Vlaams Jeugd- en Kinderrechtenbeleidsplan (JKP) 2020-2024</titel>
  <datum>2019-07-03T00:00:00</datum>
  <voorzitter>Alexandra Smarandescu</voorzitter>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5E89747-915A-431A-8057-BD43AA02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b4a67-3116-4706-b175-edcb8aa9ed75"/>
    <ds:schemaRef ds:uri="6d025ae0-7b13-4646-83cb-09dfefe9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56692-65B3-4247-89EA-0154EBA41AC4}">
  <ds:schemaRefs>
    <ds:schemaRef ds:uri="http://schemas.microsoft.com/sharepoint/v3/contenttype/forms"/>
  </ds:schemaRefs>
</ds:datastoreItem>
</file>

<file path=customXml/itemProps3.xml><?xml version="1.0" encoding="utf-8"?>
<ds:datastoreItem xmlns:ds="http://schemas.openxmlformats.org/officeDocument/2006/customXml" ds:itemID="{30A4146C-4C3C-44F5-B1D7-35DFCA7B067D}">
  <ds:schemaRefs/>
</ds:datastoreItem>
</file>

<file path=customXml/itemProps4.xml><?xml version="1.0" encoding="utf-8"?>
<ds:datastoreItem xmlns:ds="http://schemas.openxmlformats.org/officeDocument/2006/customXml" ds:itemID="{AF324A76-B960-4F53-AEAB-C67D3B15EAFC}">
  <ds:schemaRefs>
    <ds:schemaRef ds:uri="http://schemas.microsoft.com/office/infopath/2007/PartnerControls"/>
    <ds:schemaRef ds:uri="http://purl.org/dc/terms/"/>
    <ds:schemaRef ds:uri="http://purl.org/dc/elements/1.1/"/>
    <ds:schemaRef ds:uri="http://schemas.microsoft.com/office/2006/documentManagement/types"/>
    <ds:schemaRef ds:uri="6d025ae0-7b13-4646-83cb-09dfefe90221"/>
    <ds:schemaRef ds:uri="http://schemas.openxmlformats.org/package/2006/metadata/core-properties"/>
    <ds:schemaRef ds:uri="http://www.w3.org/XML/1998/namespace"/>
    <ds:schemaRef ds:uri="058b4a67-3116-4706-b175-edcb8aa9ed7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61BF67F-C86F-4F43-AC01-B221AB42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4647</Words>
  <Characters>25560</Characters>
  <Application>Microsoft Office Word</Application>
  <DocSecurity>0</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Advies</vt:lpstr>
      <vt:lpstr>Advies</vt:lpstr>
    </vt:vector>
  </TitlesOfParts>
  <Company>Vlaamse Jeugdraad</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dc:title>
  <dc:subject/>
  <dc:creator>Hans Cools</dc:creator>
  <cp:keywords/>
  <dc:description/>
  <cp:lastModifiedBy>Jan Raymaekers</cp:lastModifiedBy>
  <cp:revision>3</cp:revision>
  <cp:lastPrinted>2019-07-31T10:24:00Z</cp:lastPrinted>
  <dcterms:created xsi:type="dcterms:W3CDTF">2019-08-20T12:33:00Z</dcterms:created>
  <dcterms:modified xsi:type="dcterms:W3CDTF">2019-08-20T12:33:00Z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0x010100D321818C66612A47A8BBE730A1C2C0BD</vt:lpwstr>
  </property>
</Properties>
</file>